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F47B7" w14:textId="77777777" w:rsidR="0047324C" w:rsidRDefault="001F0FB4" w:rsidP="00E374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24C">
        <w:rPr>
          <w:rFonts w:ascii="Times New Roman" w:hAnsi="Times New Roman" w:cs="Times New Roman"/>
          <w:b/>
          <w:sz w:val="24"/>
          <w:szCs w:val="24"/>
        </w:rPr>
        <w:t xml:space="preserve">КРАТКИЙ </w:t>
      </w:r>
      <w:r w:rsidR="00E3741E">
        <w:rPr>
          <w:rFonts w:ascii="Times New Roman" w:hAnsi="Times New Roman" w:cs="Times New Roman"/>
          <w:b/>
          <w:sz w:val="24"/>
          <w:szCs w:val="24"/>
        </w:rPr>
        <w:t>ОБЗОР ИСТОРИЧЕСКОГО</w:t>
      </w:r>
      <w:r w:rsidRPr="0047324C">
        <w:rPr>
          <w:rFonts w:ascii="Times New Roman" w:hAnsi="Times New Roman" w:cs="Times New Roman"/>
          <w:b/>
          <w:sz w:val="24"/>
          <w:szCs w:val="24"/>
        </w:rPr>
        <w:t xml:space="preserve"> ФОН</w:t>
      </w:r>
      <w:r w:rsidR="00E3741E">
        <w:rPr>
          <w:rFonts w:ascii="Times New Roman" w:hAnsi="Times New Roman" w:cs="Times New Roman"/>
          <w:b/>
          <w:sz w:val="24"/>
          <w:szCs w:val="24"/>
        </w:rPr>
        <w:t>А</w:t>
      </w:r>
      <w:r w:rsidRPr="0047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41E">
        <w:rPr>
          <w:rFonts w:ascii="Times New Roman" w:hAnsi="Times New Roman" w:cs="Times New Roman"/>
          <w:b/>
          <w:sz w:val="24"/>
          <w:szCs w:val="24"/>
        </w:rPr>
        <w:t>ДАТ</w:t>
      </w:r>
      <w:r w:rsidRPr="0047324C">
        <w:rPr>
          <w:rFonts w:ascii="Times New Roman" w:hAnsi="Times New Roman" w:cs="Times New Roman"/>
          <w:b/>
          <w:sz w:val="24"/>
          <w:szCs w:val="24"/>
        </w:rPr>
        <w:t xml:space="preserve"> 508 И 538</w:t>
      </w:r>
      <w:r w:rsidR="0047324C" w:rsidRPr="0047324C">
        <w:rPr>
          <w:rFonts w:ascii="Times New Roman" w:hAnsi="Times New Roman" w:cs="Times New Roman"/>
          <w:b/>
          <w:sz w:val="24"/>
          <w:szCs w:val="24"/>
        </w:rPr>
        <w:t xml:space="preserve"> ГГ.</w:t>
      </w:r>
      <w:r w:rsidRPr="0047324C">
        <w:rPr>
          <w:rFonts w:ascii="Times New Roman" w:hAnsi="Times New Roman" w:cs="Times New Roman"/>
          <w:b/>
          <w:sz w:val="24"/>
          <w:szCs w:val="24"/>
        </w:rPr>
        <w:t xml:space="preserve"> Н.Э.</w:t>
      </w:r>
      <w:r w:rsidR="0047324C" w:rsidRPr="0047324C">
        <w:rPr>
          <w:rFonts w:ascii="Times New Roman" w:hAnsi="Times New Roman" w:cs="Times New Roman"/>
          <w:b/>
          <w:sz w:val="24"/>
          <w:szCs w:val="24"/>
        </w:rPr>
        <w:t>,</w:t>
      </w:r>
    </w:p>
    <w:p w14:paraId="2C8F1538" w14:textId="77777777" w:rsidR="00B73D98" w:rsidRDefault="0047324C" w:rsidP="00E374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24C">
        <w:rPr>
          <w:rFonts w:ascii="Times New Roman" w:hAnsi="Times New Roman" w:cs="Times New Roman"/>
          <w:b/>
          <w:sz w:val="24"/>
          <w:szCs w:val="24"/>
        </w:rPr>
        <w:t>СВЯЗАННЫХ</w:t>
      </w:r>
      <w:r w:rsidR="00E3741E">
        <w:rPr>
          <w:rFonts w:ascii="Times New Roman" w:hAnsi="Times New Roman" w:cs="Times New Roman"/>
          <w:b/>
          <w:sz w:val="24"/>
          <w:szCs w:val="24"/>
        </w:rPr>
        <w:t xml:space="preserve"> С УТВЕР</w:t>
      </w:r>
      <w:r w:rsidRPr="0047324C">
        <w:rPr>
          <w:rFonts w:ascii="Times New Roman" w:hAnsi="Times New Roman" w:cs="Times New Roman"/>
          <w:b/>
          <w:sz w:val="24"/>
          <w:szCs w:val="24"/>
        </w:rPr>
        <w:t>ЖДЕНИЕМ ПАПСКОГО ВЕРХОВЕНСТВА</w:t>
      </w:r>
    </w:p>
    <w:p w14:paraId="082DC1BD" w14:textId="77777777" w:rsidR="00A74DA9" w:rsidRDefault="00A74DA9" w:rsidP="00E374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E3292" w14:textId="77777777" w:rsidR="00A74DA9" w:rsidRDefault="00A74DA9" w:rsidP="00E374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(Пересмотрено в 2004 году)</w:t>
      </w:r>
    </w:p>
    <w:p w14:paraId="4496ECBF" w14:textId="77777777" w:rsidR="009F3236" w:rsidRDefault="00A74DA9" w:rsidP="00E374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Альберто Р. Тим</w:t>
      </w:r>
    </w:p>
    <w:p w14:paraId="6D052FD4" w14:textId="77777777" w:rsidR="00A74DA9" w:rsidRDefault="003F026F" w:rsidP="00E374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26F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7B08CD0D" w14:textId="77777777" w:rsidR="003F026F" w:rsidRDefault="003F026F" w:rsidP="00E374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F6170" w14:textId="77777777" w:rsidR="003F026F" w:rsidRPr="003F026F" w:rsidRDefault="003F026F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6F">
        <w:rPr>
          <w:rFonts w:ascii="Times New Roman" w:hAnsi="Times New Roman" w:cs="Times New Roman"/>
          <w:sz w:val="24"/>
          <w:szCs w:val="24"/>
        </w:rPr>
        <w:t xml:space="preserve">Одной из основных характеристик </w:t>
      </w:r>
      <w:r w:rsidR="00E3741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еологии А</w:t>
      </w:r>
      <w:r w:rsidRPr="003F026F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</w:rPr>
        <w:t>ентистов седьмого дня</w:t>
      </w:r>
      <w:r w:rsidR="00FC1F26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F026F">
        <w:rPr>
          <w:rFonts w:ascii="Times New Roman" w:hAnsi="Times New Roman" w:cs="Times New Roman"/>
          <w:sz w:val="24"/>
          <w:szCs w:val="24"/>
        </w:rPr>
        <w:t xml:space="preserve"> историцист</w:t>
      </w:r>
      <w:r w:rsidR="00FC1F26">
        <w:rPr>
          <w:rFonts w:ascii="Times New Roman" w:hAnsi="Times New Roman" w:cs="Times New Roman"/>
          <w:sz w:val="24"/>
          <w:szCs w:val="24"/>
        </w:rPr>
        <w:t>ское</w:t>
      </w:r>
      <w:r w:rsidRPr="003F026F">
        <w:rPr>
          <w:rFonts w:ascii="Times New Roman" w:hAnsi="Times New Roman" w:cs="Times New Roman"/>
          <w:sz w:val="24"/>
          <w:szCs w:val="24"/>
        </w:rPr>
        <w:t xml:space="preserve"> понимание апокалиптических пророчеств</w:t>
      </w:r>
      <w:r w:rsidR="00FC1F26">
        <w:rPr>
          <w:rFonts w:ascii="Times New Roman" w:hAnsi="Times New Roman" w:cs="Times New Roman"/>
          <w:sz w:val="24"/>
          <w:szCs w:val="24"/>
        </w:rPr>
        <w:t xml:space="preserve"> Священного</w:t>
      </w:r>
      <w:r w:rsidR="00A16F22">
        <w:rPr>
          <w:rFonts w:ascii="Times New Roman" w:hAnsi="Times New Roman" w:cs="Times New Roman"/>
          <w:sz w:val="24"/>
          <w:szCs w:val="24"/>
        </w:rPr>
        <w:t xml:space="preserve"> Писания, с </w:t>
      </w:r>
      <w:r w:rsidR="00E3741E">
        <w:rPr>
          <w:rFonts w:ascii="Times New Roman" w:hAnsi="Times New Roman" w:cs="Times New Roman"/>
          <w:sz w:val="24"/>
          <w:szCs w:val="24"/>
        </w:rPr>
        <w:t>использованием принципа</w:t>
      </w:r>
      <w:r w:rsidR="00FC1F26">
        <w:rPr>
          <w:rFonts w:ascii="Times New Roman" w:hAnsi="Times New Roman" w:cs="Times New Roman"/>
          <w:sz w:val="24"/>
          <w:szCs w:val="24"/>
        </w:rPr>
        <w:t xml:space="preserve"> </w:t>
      </w:r>
      <w:r w:rsidR="00FC1F26" w:rsidRPr="003F026F">
        <w:rPr>
          <w:rFonts w:ascii="Times New Roman" w:hAnsi="Times New Roman" w:cs="Times New Roman"/>
          <w:sz w:val="24"/>
          <w:szCs w:val="24"/>
        </w:rPr>
        <w:t>пророческой интерпретации</w:t>
      </w:r>
      <w:r w:rsidR="00FC1F26">
        <w:rPr>
          <w:rFonts w:ascii="Times New Roman" w:hAnsi="Times New Roman" w:cs="Times New Roman"/>
          <w:sz w:val="24"/>
          <w:szCs w:val="24"/>
        </w:rPr>
        <w:t xml:space="preserve"> «день за год»</w:t>
      </w:r>
      <w:r w:rsidRPr="003F026F">
        <w:rPr>
          <w:rFonts w:ascii="Times New Roman" w:hAnsi="Times New Roman" w:cs="Times New Roman"/>
          <w:sz w:val="24"/>
          <w:szCs w:val="24"/>
        </w:rPr>
        <w:t>.</w:t>
      </w:r>
      <w:r w:rsidR="00E57BEE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F026F">
        <w:rPr>
          <w:rFonts w:ascii="Times New Roman" w:hAnsi="Times New Roman" w:cs="Times New Roman"/>
          <w:sz w:val="24"/>
          <w:szCs w:val="24"/>
        </w:rPr>
        <w:t xml:space="preserve"> </w:t>
      </w:r>
      <w:r w:rsidR="00E3741E">
        <w:rPr>
          <w:rFonts w:ascii="Times New Roman" w:hAnsi="Times New Roman" w:cs="Times New Roman"/>
          <w:sz w:val="24"/>
          <w:szCs w:val="24"/>
        </w:rPr>
        <w:t>Так, о</w:t>
      </w:r>
      <w:r w:rsidRPr="003F026F">
        <w:rPr>
          <w:rFonts w:ascii="Times New Roman" w:hAnsi="Times New Roman" w:cs="Times New Roman"/>
          <w:sz w:val="24"/>
          <w:szCs w:val="24"/>
        </w:rPr>
        <w:t xml:space="preserve">сновываясь на том, что каждый пророческий день представляет буквальный год, 70 </w:t>
      </w:r>
      <w:proofErr w:type="spellStart"/>
      <w:r w:rsidR="00E3741E">
        <w:rPr>
          <w:rFonts w:ascii="Times New Roman" w:hAnsi="Times New Roman" w:cs="Times New Roman"/>
          <w:sz w:val="24"/>
          <w:szCs w:val="24"/>
        </w:rPr>
        <w:t>седьмин</w:t>
      </w:r>
      <w:proofErr w:type="spellEnd"/>
      <w:r w:rsidRPr="003F026F">
        <w:rPr>
          <w:rFonts w:ascii="Times New Roman" w:hAnsi="Times New Roman" w:cs="Times New Roman"/>
          <w:sz w:val="24"/>
          <w:szCs w:val="24"/>
        </w:rPr>
        <w:t xml:space="preserve"> </w:t>
      </w:r>
      <w:r w:rsidR="00E3741E">
        <w:rPr>
          <w:rFonts w:ascii="Times New Roman" w:hAnsi="Times New Roman" w:cs="Times New Roman"/>
          <w:sz w:val="24"/>
          <w:szCs w:val="24"/>
        </w:rPr>
        <w:t>из Даниила 9: 24-27 рассматриваю</w:t>
      </w:r>
      <w:r w:rsidR="00E46751">
        <w:rPr>
          <w:rFonts w:ascii="Times New Roman" w:hAnsi="Times New Roman" w:cs="Times New Roman"/>
          <w:sz w:val="24"/>
          <w:szCs w:val="24"/>
        </w:rPr>
        <w:t>тся</w:t>
      </w:r>
      <w:r w:rsidRPr="003F026F">
        <w:rPr>
          <w:rFonts w:ascii="Times New Roman" w:hAnsi="Times New Roman" w:cs="Times New Roman"/>
          <w:sz w:val="24"/>
          <w:szCs w:val="24"/>
        </w:rPr>
        <w:t xml:space="preserve"> как 490 л</w:t>
      </w:r>
      <w:r w:rsidR="00E46751">
        <w:rPr>
          <w:rFonts w:ascii="Times New Roman" w:hAnsi="Times New Roman" w:cs="Times New Roman"/>
          <w:sz w:val="24"/>
          <w:szCs w:val="24"/>
        </w:rPr>
        <w:t>ет; 1260 дней из Откровения 11:3 и 12:6 (смотри также Дан. 7:25, 12:</w:t>
      </w:r>
      <w:r w:rsidRPr="003F026F">
        <w:rPr>
          <w:rFonts w:ascii="Times New Roman" w:hAnsi="Times New Roman" w:cs="Times New Roman"/>
          <w:sz w:val="24"/>
          <w:szCs w:val="24"/>
        </w:rPr>
        <w:t xml:space="preserve">7; </w:t>
      </w:r>
      <w:proofErr w:type="spellStart"/>
      <w:r w:rsidRPr="003F026F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E46751">
        <w:rPr>
          <w:rFonts w:ascii="Times New Roman" w:hAnsi="Times New Roman" w:cs="Times New Roman"/>
          <w:sz w:val="24"/>
          <w:szCs w:val="24"/>
        </w:rPr>
        <w:t>.</w:t>
      </w:r>
      <w:r w:rsidR="008C5247">
        <w:rPr>
          <w:rFonts w:ascii="Times New Roman" w:hAnsi="Times New Roman" w:cs="Times New Roman"/>
          <w:sz w:val="24"/>
          <w:szCs w:val="24"/>
        </w:rPr>
        <w:t xml:space="preserve"> 11:2; 12:14; 13:5) как 1260 лет; </w:t>
      </w:r>
      <w:r w:rsidRPr="003F026F">
        <w:rPr>
          <w:rFonts w:ascii="Times New Roman" w:hAnsi="Times New Roman" w:cs="Times New Roman"/>
          <w:sz w:val="24"/>
          <w:szCs w:val="24"/>
        </w:rPr>
        <w:t>1290 дней</w:t>
      </w:r>
      <w:r w:rsidR="008041A9">
        <w:rPr>
          <w:rFonts w:ascii="Times New Roman" w:hAnsi="Times New Roman" w:cs="Times New Roman"/>
          <w:sz w:val="24"/>
          <w:szCs w:val="24"/>
        </w:rPr>
        <w:t xml:space="preserve"> из Даниила 12:11 как</w:t>
      </w:r>
      <w:r w:rsidR="008C5247">
        <w:rPr>
          <w:rFonts w:ascii="Times New Roman" w:hAnsi="Times New Roman" w:cs="Times New Roman"/>
          <w:sz w:val="24"/>
          <w:szCs w:val="24"/>
        </w:rPr>
        <w:t xml:space="preserve"> 1290 лет; </w:t>
      </w:r>
      <w:r w:rsidRPr="003F026F">
        <w:rPr>
          <w:rFonts w:ascii="Times New Roman" w:hAnsi="Times New Roman" w:cs="Times New Roman"/>
          <w:sz w:val="24"/>
          <w:szCs w:val="24"/>
        </w:rPr>
        <w:t xml:space="preserve">1335 дней </w:t>
      </w:r>
      <w:r w:rsidR="008C5247">
        <w:rPr>
          <w:rFonts w:ascii="Times New Roman" w:hAnsi="Times New Roman" w:cs="Times New Roman"/>
          <w:sz w:val="24"/>
          <w:szCs w:val="24"/>
        </w:rPr>
        <w:t xml:space="preserve">из Даниила 12:12 </w:t>
      </w:r>
      <w:r w:rsidRPr="003F026F">
        <w:rPr>
          <w:rFonts w:ascii="Times New Roman" w:hAnsi="Times New Roman" w:cs="Times New Roman"/>
          <w:sz w:val="24"/>
          <w:szCs w:val="24"/>
        </w:rPr>
        <w:t>к</w:t>
      </w:r>
      <w:r w:rsidR="008C5247">
        <w:rPr>
          <w:rFonts w:ascii="Times New Roman" w:hAnsi="Times New Roman" w:cs="Times New Roman"/>
          <w:sz w:val="24"/>
          <w:szCs w:val="24"/>
        </w:rPr>
        <w:t>ак 1335 лет; и 2300 «вечеров и утр» из Даниила 8:14 как</w:t>
      </w:r>
      <w:r w:rsidRPr="003F026F">
        <w:rPr>
          <w:rFonts w:ascii="Times New Roman" w:hAnsi="Times New Roman" w:cs="Times New Roman"/>
          <w:sz w:val="24"/>
          <w:szCs w:val="24"/>
        </w:rPr>
        <w:t xml:space="preserve"> 2300 лет.</w:t>
      </w:r>
      <w:r w:rsidR="00E3741E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14:paraId="3239C6F4" w14:textId="77777777" w:rsidR="00F22068" w:rsidRPr="006B1687" w:rsidRDefault="003F026F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6F">
        <w:rPr>
          <w:rFonts w:ascii="Times New Roman" w:hAnsi="Times New Roman" w:cs="Times New Roman"/>
          <w:sz w:val="24"/>
          <w:szCs w:val="24"/>
        </w:rPr>
        <w:t xml:space="preserve">Адвентисты седьмого дня традиционно </w:t>
      </w:r>
      <w:r w:rsidR="008673D3">
        <w:rPr>
          <w:rFonts w:ascii="Times New Roman" w:hAnsi="Times New Roman" w:cs="Times New Roman"/>
          <w:sz w:val="24"/>
          <w:szCs w:val="24"/>
        </w:rPr>
        <w:t xml:space="preserve">относят </w:t>
      </w:r>
      <w:r w:rsidR="00E3741E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8673D3">
        <w:rPr>
          <w:rFonts w:ascii="Times New Roman" w:hAnsi="Times New Roman" w:cs="Times New Roman"/>
          <w:sz w:val="24"/>
          <w:szCs w:val="24"/>
        </w:rPr>
        <w:t xml:space="preserve">1290 и 1335 лет к </w:t>
      </w:r>
      <w:r w:rsidR="00E3741E">
        <w:rPr>
          <w:rFonts w:ascii="Times New Roman" w:hAnsi="Times New Roman" w:cs="Times New Roman"/>
          <w:sz w:val="24"/>
          <w:szCs w:val="24"/>
        </w:rPr>
        <w:t>508 г. н.э., а начало</w:t>
      </w:r>
      <w:r w:rsidR="008673D3">
        <w:rPr>
          <w:rFonts w:ascii="Times New Roman" w:hAnsi="Times New Roman" w:cs="Times New Roman"/>
          <w:sz w:val="24"/>
          <w:szCs w:val="24"/>
        </w:rPr>
        <w:t xml:space="preserve"> 1</w:t>
      </w:r>
      <w:r w:rsidR="00E3741E">
        <w:rPr>
          <w:rFonts w:ascii="Times New Roman" w:hAnsi="Times New Roman" w:cs="Times New Roman"/>
          <w:sz w:val="24"/>
          <w:szCs w:val="24"/>
        </w:rPr>
        <w:t>260 лет</w:t>
      </w:r>
      <w:r w:rsidRPr="003F026F">
        <w:rPr>
          <w:rFonts w:ascii="Times New Roman" w:hAnsi="Times New Roman" w:cs="Times New Roman"/>
          <w:sz w:val="24"/>
          <w:szCs w:val="24"/>
        </w:rPr>
        <w:t xml:space="preserve"> </w:t>
      </w:r>
      <w:r w:rsidR="003D4E53">
        <w:rPr>
          <w:rFonts w:ascii="Times New Roman" w:hAnsi="Times New Roman" w:cs="Times New Roman"/>
          <w:sz w:val="24"/>
          <w:szCs w:val="24"/>
        </w:rPr>
        <w:t xml:space="preserve">к </w:t>
      </w:r>
      <w:r w:rsidR="003D4E53" w:rsidRPr="003F026F">
        <w:rPr>
          <w:rFonts w:ascii="Times New Roman" w:hAnsi="Times New Roman" w:cs="Times New Roman"/>
          <w:sz w:val="24"/>
          <w:szCs w:val="24"/>
        </w:rPr>
        <w:t>538. г. н.э</w:t>
      </w:r>
      <w:r w:rsidR="003D4E53">
        <w:rPr>
          <w:rFonts w:ascii="Times New Roman" w:hAnsi="Times New Roman" w:cs="Times New Roman"/>
          <w:sz w:val="24"/>
          <w:szCs w:val="24"/>
        </w:rPr>
        <w:t>., то есть</w:t>
      </w:r>
      <w:r w:rsidR="003D4E53" w:rsidRPr="003F026F">
        <w:rPr>
          <w:rFonts w:ascii="Times New Roman" w:hAnsi="Times New Roman" w:cs="Times New Roman"/>
          <w:sz w:val="24"/>
          <w:szCs w:val="24"/>
        </w:rPr>
        <w:t xml:space="preserve"> </w:t>
      </w:r>
      <w:r w:rsidR="003D4E53">
        <w:rPr>
          <w:rFonts w:ascii="Times New Roman" w:hAnsi="Times New Roman" w:cs="Times New Roman"/>
          <w:sz w:val="24"/>
          <w:szCs w:val="24"/>
        </w:rPr>
        <w:t>30 лет спустя</w:t>
      </w:r>
      <w:r w:rsidR="000E58A4">
        <w:rPr>
          <w:rFonts w:ascii="Times New Roman" w:hAnsi="Times New Roman" w:cs="Times New Roman"/>
          <w:sz w:val="24"/>
          <w:szCs w:val="24"/>
        </w:rPr>
        <w:t>.</w:t>
      </w:r>
      <w:r w:rsidR="00940DCF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0E58A4">
        <w:rPr>
          <w:rFonts w:ascii="Times New Roman" w:hAnsi="Times New Roman" w:cs="Times New Roman"/>
          <w:sz w:val="24"/>
          <w:szCs w:val="24"/>
        </w:rPr>
        <w:t xml:space="preserve"> </w:t>
      </w:r>
      <w:r w:rsidR="00E3741E">
        <w:rPr>
          <w:rFonts w:ascii="Times New Roman" w:hAnsi="Times New Roman" w:cs="Times New Roman"/>
          <w:sz w:val="24"/>
          <w:szCs w:val="24"/>
        </w:rPr>
        <w:t>Отправной</w:t>
      </w:r>
      <w:r w:rsidR="000E58A4">
        <w:rPr>
          <w:rFonts w:ascii="Times New Roman" w:hAnsi="Times New Roman" w:cs="Times New Roman"/>
          <w:sz w:val="24"/>
          <w:szCs w:val="24"/>
        </w:rPr>
        <w:t xml:space="preserve"> </w:t>
      </w:r>
      <w:r w:rsidR="00E3741E">
        <w:rPr>
          <w:rFonts w:ascii="Times New Roman" w:hAnsi="Times New Roman" w:cs="Times New Roman"/>
          <w:sz w:val="24"/>
          <w:szCs w:val="24"/>
        </w:rPr>
        <w:t>точкой</w:t>
      </w:r>
      <w:r w:rsidR="000E58A4">
        <w:rPr>
          <w:rFonts w:ascii="Times New Roman" w:hAnsi="Times New Roman" w:cs="Times New Roman"/>
          <w:sz w:val="24"/>
          <w:szCs w:val="24"/>
        </w:rPr>
        <w:t xml:space="preserve"> </w:t>
      </w:r>
      <w:r w:rsidR="00E3741E">
        <w:rPr>
          <w:rFonts w:ascii="Times New Roman" w:hAnsi="Times New Roman" w:cs="Times New Roman"/>
          <w:sz w:val="24"/>
          <w:szCs w:val="24"/>
        </w:rPr>
        <w:t>для</w:t>
      </w:r>
      <w:r w:rsidR="000E58A4">
        <w:rPr>
          <w:rFonts w:ascii="Times New Roman" w:hAnsi="Times New Roman" w:cs="Times New Roman"/>
          <w:sz w:val="24"/>
          <w:szCs w:val="24"/>
        </w:rPr>
        <w:t xml:space="preserve"> этих расчетов </w:t>
      </w:r>
      <w:r w:rsidR="00E3741E">
        <w:rPr>
          <w:rFonts w:ascii="Times New Roman" w:hAnsi="Times New Roman" w:cs="Times New Roman"/>
          <w:sz w:val="24"/>
          <w:szCs w:val="24"/>
        </w:rPr>
        <w:t>является</w:t>
      </w:r>
      <w:r w:rsidR="000E58A4">
        <w:rPr>
          <w:rFonts w:ascii="Times New Roman" w:hAnsi="Times New Roman" w:cs="Times New Roman"/>
          <w:sz w:val="24"/>
          <w:szCs w:val="24"/>
        </w:rPr>
        <w:t xml:space="preserve"> 1798 г. н.э.</w:t>
      </w:r>
      <w:r w:rsidRPr="003F026F">
        <w:rPr>
          <w:rFonts w:ascii="Times New Roman" w:hAnsi="Times New Roman" w:cs="Times New Roman"/>
          <w:sz w:val="24"/>
          <w:szCs w:val="24"/>
        </w:rPr>
        <w:t xml:space="preserve">, когда папа Пий VI был заключен в тюрьму и </w:t>
      </w:r>
      <w:r w:rsidR="003E60B3">
        <w:rPr>
          <w:rFonts w:ascii="Times New Roman" w:hAnsi="Times New Roman" w:cs="Times New Roman"/>
          <w:sz w:val="24"/>
          <w:szCs w:val="24"/>
        </w:rPr>
        <w:t xml:space="preserve">переправлен </w:t>
      </w:r>
      <w:r w:rsidR="00731D35">
        <w:rPr>
          <w:rFonts w:ascii="Times New Roman" w:hAnsi="Times New Roman" w:cs="Times New Roman"/>
          <w:sz w:val="24"/>
          <w:szCs w:val="24"/>
        </w:rPr>
        <w:t>во Францию, где</w:t>
      </w:r>
      <w:r w:rsidRPr="003F026F">
        <w:rPr>
          <w:rFonts w:ascii="Times New Roman" w:hAnsi="Times New Roman" w:cs="Times New Roman"/>
          <w:sz w:val="24"/>
          <w:szCs w:val="24"/>
        </w:rPr>
        <w:t xml:space="preserve"> </w:t>
      </w:r>
      <w:r w:rsidR="00F22068">
        <w:rPr>
          <w:rFonts w:ascii="Times New Roman" w:hAnsi="Times New Roman" w:cs="Times New Roman"/>
          <w:sz w:val="24"/>
          <w:szCs w:val="24"/>
        </w:rPr>
        <w:t xml:space="preserve">и </w:t>
      </w:r>
      <w:r w:rsidRPr="003F026F">
        <w:rPr>
          <w:rFonts w:ascii="Times New Roman" w:hAnsi="Times New Roman" w:cs="Times New Roman"/>
          <w:sz w:val="24"/>
          <w:szCs w:val="24"/>
        </w:rPr>
        <w:t>умер в изгнании</w:t>
      </w:r>
      <w:r w:rsidR="000E58A4">
        <w:rPr>
          <w:rFonts w:ascii="Times New Roman" w:hAnsi="Times New Roman" w:cs="Times New Roman"/>
          <w:sz w:val="24"/>
          <w:szCs w:val="24"/>
        </w:rPr>
        <w:t>.</w:t>
      </w:r>
      <w:r w:rsidR="007C73A9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F22068">
        <w:rPr>
          <w:rFonts w:ascii="Times New Roman" w:hAnsi="Times New Roman" w:cs="Times New Roman"/>
          <w:sz w:val="24"/>
          <w:szCs w:val="24"/>
        </w:rPr>
        <w:t xml:space="preserve"> </w:t>
      </w:r>
      <w:r w:rsidR="00A74CC5">
        <w:rPr>
          <w:rFonts w:ascii="Times New Roman" w:hAnsi="Times New Roman" w:cs="Times New Roman"/>
          <w:sz w:val="24"/>
          <w:szCs w:val="24"/>
        </w:rPr>
        <w:t>Путем вычитания 1260 лет от 1798</w:t>
      </w:r>
      <w:r w:rsidR="00D94DE9">
        <w:rPr>
          <w:rFonts w:ascii="Times New Roman" w:hAnsi="Times New Roman" w:cs="Times New Roman"/>
          <w:sz w:val="24"/>
          <w:szCs w:val="24"/>
        </w:rPr>
        <w:t xml:space="preserve"> г.</w:t>
      </w:r>
      <w:r w:rsidR="00A74CC5">
        <w:rPr>
          <w:rFonts w:ascii="Times New Roman" w:hAnsi="Times New Roman" w:cs="Times New Roman"/>
          <w:sz w:val="24"/>
          <w:szCs w:val="24"/>
        </w:rPr>
        <w:t xml:space="preserve">, адвентистские интерпретаторы пришли к </w:t>
      </w:r>
      <w:r w:rsidR="00F22068" w:rsidRPr="00F22068">
        <w:rPr>
          <w:rFonts w:ascii="Times New Roman" w:hAnsi="Times New Roman" w:cs="Times New Roman"/>
          <w:sz w:val="24"/>
          <w:szCs w:val="24"/>
        </w:rPr>
        <w:t>538</w:t>
      </w:r>
      <w:r w:rsidR="00A74CC5">
        <w:rPr>
          <w:rFonts w:ascii="Times New Roman" w:hAnsi="Times New Roman" w:cs="Times New Roman"/>
          <w:sz w:val="24"/>
          <w:szCs w:val="24"/>
        </w:rPr>
        <w:t xml:space="preserve"> году</w:t>
      </w:r>
      <w:r w:rsidR="00D94DE9">
        <w:rPr>
          <w:rFonts w:ascii="Times New Roman" w:hAnsi="Times New Roman" w:cs="Times New Roman"/>
          <w:sz w:val="24"/>
          <w:szCs w:val="24"/>
        </w:rPr>
        <w:t xml:space="preserve">. Отняв 1290 лет от 1798 г., они пришли к дате </w:t>
      </w:r>
      <w:r w:rsidR="00F22068" w:rsidRPr="00F22068">
        <w:rPr>
          <w:rFonts w:ascii="Times New Roman" w:hAnsi="Times New Roman" w:cs="Times New Roman"/>
          <w:sz w:val="24"/>
          <w:szCs w:val="24"/>
        </w:rPr>
        <w:t>508</w:t>
      </w:r>
      <w:r w:rsidR="00D94DE9">
        <w:rPr>
          <w:rFonts w:ascii="Times New Roman" w:hAnsi="Times New Roman" w:cs="Times New Roman"/>
          <w:sz w:val="24"/>
          <w:szCs w:val="24"/>
        </w:rPr>
        <w:t xml:space="preserve"> года</w:t>
      </w:r>
      <w:r w:rsidR="00F22068" w:rsidRPr="00F22068">
        <w:rPr>
          <w:rFonts w:ascii="Times New Roman" w:hAnsi="Times New Roman" w:cs="Times New Roman"/>
          <w:sz w:val="24"/>
          <w:szCs w:val="24"/>
        </w:rPr>
        <w:t>. В то время как 1290 лет р</w:t>
      </w:r>
      <w:r w:rsidR="00F03378">
        <w:rPr>
          <w:rFonts w:ascii="Times New Roman" w:hAnsi="Times New Roman" w:cs="Times New Roman"/>
          <w:sz w:val="24"/>
          <w:szCs w:val="24"/>
        </w:rPr>
        <w:t xml:space="preserve">ассматривались как </w:t>
      </w:r>
      <w:r w:rsidR="00F03378">
        <w:rPr>
          <w:rFonts w:ascii="Times New Roman" w:hAnsi="Times New Roman" w:cs="Times New Roman"/>
          <w:sz w:val="24"/>
          <w:szCs w:val="24"/>
        </w:rPr>
        <w:lastRenderedPageBreak/>
        <w:t>заканчивающиеся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 в то же время</w:t>
      </w:r>
      <w:r w:rsidR="00F03378">
        <w:rPr>
          <w:rFonts w:ascii="Times New Roman" w:hAnsi="Times New Roman" w:cs="Times New Roman"/>
          <w:sz w:val="24"/>
          <w:szCs w:val="24"/>
        </w:rPr>
        <w:t>, что и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 1260</w:t>
      </w:r>
      <w:r w:rsidR="00F03378">
        <w:rPr>
          <w:rFonts w:ascii="Times New Roman" w:hAnsi="Times New Roman" w:cs="Times New Roman"/>
          <w:sz w:val="24"/>
          <w:szCs w:val="24"/>
        </w:rPr>
        <w:t xml:space="preserve"> лет, то есть в 1798 году, </w:t>
      </w:r>
      <w:r w:rsidR="00E3741E">
        <w:rPr>
          <w:rFonts w:ascii="Times New Roman" w:hAnsi="Times New Roman" w:cs="Times New Roman"/>
          <w:sz w:val="24"/>
          <w:szCs w:val="24"/>
        </w:rPr>
        <w:t xml:space="preserve">период в 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1335 </w:t>
      </w:r>
      <w:r w:rsidR="00E3741E">
        <w:rPr>
          <w:rFonts w:ascii="Times New Roman" w:hAnsi="Times New Roman" w:cs="Times New Roman"/>
          <w:sz w:val="24"/>
          <w:szCs w:val="24"/>
        </w:rPr>
        <w:t>лет рассматривался</w:t>
      </w:r>
      <w:r w:rsidR="00F03378">
        <w:rPr>
          <w:rFonts w:ascii="Times New Roman" w:hAnsi="Times New Roman" w:cs="Times New Roman"/>
          <w:sz w:val="24"/>
          <w:szCs w:val="24"/>
        </w:rPr>
        <w:t xml:space="preserve"> как </w:t>
      </w:r>
      <w:r w:rsidR="00E3741E">
        <w:rPr>
          <w:rFonts w:ascii="Times New Roman" w:hAnsi="Times New Roman" w:cs="Times New Roman"/>
          <w:sz w:val="24"/>
          <w:szCs w:val="24"/>
        </w:rPr>
        <w:t>длящийся</w:t>
      </w:r>
      <w:r w:rsidR="00F03378">
        <w:rPr>
          <w:rFonts w:ascii="Times New Roman" w:hAnsi="Times New Roman" w:cs="Times New Roman"/>
          <w:sz w:val="24"/>
          <w:szCs w:val="24"/>
        </w:rPr>
        <w:t xml:space="preserve"> на 45 лет больше -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 до 1843-1844 гг.</w:t>
      </w:r>
    </w:p>
    <w:p w14:paraId="6D923A22" w14:textId="77777777" w:rsidR="003F026F" w:rsidRDefault="00E3741E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>98 год</w:t>
      </w:r>
      <w:r w:rsidR="00D34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четко</w:t>
      </w:r>
      <w:r w:rsidR="00F60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ассоциируется с</w:t>
      </w:r>
      <w:r w:rsidR="00D34135">
        <w:rPr>
          <w:rFonts w:ascii="Times New Roman" w:hAnsi="Times New Roman" w:cs="Times New Roman"/>
          <w:sz w:val="24"/>
          <w:szCs w:val="24"/>
        </w:rPr>
        <w:t xml:space="preserve"> тюремным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 заключение</w:t>
      </w:r>
      <w:r w:rsidR="00D34135">
        <w:rPr>
          <w:rFonts w:ascii="Times New Roman" w:hAnsi="Times New Roman" w:cs="Times New Roman"/>
          <w:sz w:val="24"/>
          <w:szCs w:val="24"/>
        </w:rPr>
        <w:t>м</w:t>
      </w:r>
      <w:r w:rsidR="00F60045">
        <w:rPr>
          <w:rFonts w:ascii="Times New Roman" w:hAnsi="Times New Roman" w:cs="Times New Roman"/>
          <w:sz w:val="24"/>
          <w:szCs w:val="24"/>
        </w:rPr>
        <w:t xml:space="preserve"> папы, 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508 и 538 </w:t>
      </w:r>
      <w:r>
        <w:rPr>
          <w:rFonts w:ascii="Times New Roman" w:hAnsi="Times New Roman" w:cs="Times New Roman"/>
          <w:sz w:val="24"/>
          <w:szCs w:val="24"/>
        </w:rPr>
        <w:t>годы некоторыми критиками ставятся под сомнение, поскольку, как им кажется, они лишены какой-то исторической значимости</w:t>
      </w:r>
      <w:r w:rsidR="00CA2912">
        <w:rPr>
          <w:rFonts w:ascii="Times New Roman" w:hAnsi="Times New Roman" w:cs="Times New Roman"/>
          <w:sz w:val="24"/>
          <w:szCs w:val="24"/>
        </w:rPr>
        <w:t>.</w:t>
      </w:r>
      <w:r w:rsidR="00362A9A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CA2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</w:t>
      </w:r>
      <w:r w:rsidR="00CA2912">
        <w:rPr>
          <w:rFonts w:ascii="Times New Roman" w:hAnsi="Times New Roman" w:cs="Times New Roman"/>
          <w:sz w:val="24"/>
          <w:szCs w:val="24"/>
        </w:rPr>
        <w:t xml:space="preserve">ействительно, если </w:t>
      </w:r>
      <w:r>
        <w:rPr>
          <w:rFonts w:ascii="Times New Roman" w:hAnsi="Times New Roman" w:cs="Times New Roman"/>
          <w:sz w:val="24"/>
          <w:szCs w:val="24"/>
        </w:rPr>
        <w:t>рассматривать</w:t>
      </w:r>
      <w:r w:rsidR="00CA2912">
        <w:rPr>
          <w:rFonts w:ascii="Times New Roman" w:hAnsi="Times New Roman" w:cs="Times New Roman"/>
          <w:sz w:val="24"/>
          <w:szCs w:val="24"/>
        </w:rPr>
        <w:t xml:space="preserve"> </w:t>
      </w:r>
      <w:r w:rsidR="00F81D33">
        <w:rPr>
          <w:rFonts w:ascii="Times New Roman" w:hAnsi="Times New Roman" w:cs="Times New Roman"/>
          <w:sz w:val="24"/>
          <w:szCs w:val="24"/>
        </w:rPr>
        <w:t xml:space="preserve">эти даты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="00F81D33">
        <w:rPr>
          <w:rFonts w:ascii="Times New Roman" w:hAnsi="Times New Roman" w:cs="Times New Roman"/>
          <w:sz w:val="24"/>
          <w:szCs w:val="24"/>
        </w:rPr>
        <w:t xml:space="preserve"> соответствующего им исторического </w:t>
      </w:r>
      <w:r>
        <w:rPr>
          <w:rFonts w:ascii="Times New Roman" w:hAnsi="Times New Roman" w:cs="Times New Roman"/>
          <w:sz w:val="24"/>
          <w:szCs w:val="24"/>
        </w:rPr>
        <w:t>контекста</w:t>
      </w:r>
      <w:r w:rsidR="00F81D33">
        <w:rPr>
          <w:rFonts w:ascii="Times New Roman" w:hAnsi="Times New Roman" w:cs="Times New Roman"/>
          <w:sz w:val="24"/>
          <w:szCs w:val="24"/>
        </w:rPr>
        <w:t>,</w:t>
      </w:r>
      <w:r w:rsidR="00546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033363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имеют</w:t>
      </w:r>
      <w:r w:rsidR="00033363">
        <w:rPr>
          <w:rFonts w:ascii="Times New Roman" w:hAnsi="Times New Roman" w:cs="Times New Roman"/>
          <w:sz w:val="24"/>
          <w:szCs w:val="24"/>
        </w:rPr>
        <w:t xml:space="preserve"> большого значения.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, </w:t>
      </w:r>
      <w:r w:rsidR="00033363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поместить их в более широкий контекст</w:t>
      </w:r>
      <w:r w:rsidR="00033363">
        <w:rPr>
          <w:rFonts w:ascii="Times New Roman" w:hAnsi="Times New Roman" w:cs="Times New Roman"/>
          <w:sz w:val="24"/>
          <w:szCs w:val="24"/>
        </w:rPr>
        <w:t xml:space="preserve"> </w:t>
      </w:r>
      <w:r w:rsidR="00F22068" w:rsidRPr="00F22068">
        <w:rPr>
          <w:rFonts w:ascii="Times New Roman" w:hAnsi="Times New Roman" w:cs="Times New Roman"/>
          <w:sz w:val="24"/>
          <w:szCs w:val="24"/>
        </w:rPr>
        <w:t>процесса у</w:t>
      </w:r>
      <w:r w:rsidR="005A281E">
        <w:rPr>
          <w:rFonts w:ascii="Times New Roman" w:hAnsi="Times New Roman" w:cs="Times New Roman"/>
          <w:sz w:val="24"/>
          <w:szCs w:val="24"/>
        </w:rPr>
        <w:t>становления п</w:t>
      </w:r>
      <w:r>
        <w:rPr>
          <w:rFonts w:ascii="Times New Roman" w:hAnsi="Times New Roman" w:cs="Times New Roman"/>
          <w:sz w:val="24"/>
          <w:szCs w:val="24"/>
        </w:rPr>
        <w:t>апского верховенства, эти даты</w:t>
      </w:r>
      <w:r w:rsidR="005A281E">
        <w:rPr>
          <w:rFonts w:ascii="Times New Roman" w:hAnsi="Times New Roman" w:cs="Times New Roman"/>
          <w:sz w:val="24"/>
          <w:szCs w:val="24"/>
        </w:rPr>
        <w:t xml:space="preserve"> </w:t>
      </w:r>
      <w:r w:rsidR="00CC167C">
        <w:rPr>
          <w:rFonts w:ascii="Times New Roman" w:hAnsi="Times New Roman" w:cs="Times New Roman"/>
          <w:sz w:val="24"/>
          <w:szCs w:val="24"/>
        </w:rPr>
        <w:t xml:space="preserve">могут обрести </w:t>
      </w:r>
      <w:r w:rsidR="00F71BBE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как кульминация </w:t>
      </w:r>
      <w:r w:rsidR="00F71BBE">
        <w:rPr>
          <w:rFonts w:ascii="Times New Roman" w:hAnsi="Times New Roman" w:cs="Times New Roman"/>
          <w:sz w:val="24"/>
          <w:szCs w:val="24"/>
        </w:rPr>
        <w:t>данного</w:t>
      </w:r>
      <w:r w:rsidR="00F22068" w:rsidRPr="00F22068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p w14:paraId="1DCD0CBC" w14:textId="77777777" w:rsidR="00EA6C3C" w:rsidRPr="00EA6C3C" w:rsidRDefault="00E3741E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Важные</w:t>
      </w:r>
      <w:r w:rsidR="00EA6C3C">
        <w:rPr>
          <w:rFonts w:ascii="Times New Roman" w:hAnsi="Times New Roman" w:cs="Times New Roman"/>
          <w:sz w:val="24"/>
          <w:szCs w:val="24"/>
        </w:rPr>
        <w:t xml:space="preserve"> исторические</w:t>
      </w:r>
      <w:r w:rsidR="00EA6C3C" w:rsidRPr="00EA6C3C">
        <w:rPr>
          <w:rFonts w:ascii="Times New Roman" w:hAnsi="Times New Roman" w:cs="Times New Roman"/>
          <w:sz w:val="24"/>
          <w:szCs w:val="24"/>
        </w:rPr>
        <w:t xml:space="preserve"> </w:t>
      </w:r>
      <w:r w:rsidR="00EA6C3C">
        <w:rPr>
          <w:rFonts w:ascii="Times New Roman" w:hAnsi="Times New Roman" w:cs="Times New Roman"/>
          <w:sz w:val="24"/>
          <w:szCs w:val="24"/>
        </w:rPr>
        <w:t>сведения касательно эти</w:t>
      </w:r>
      <w:r w:rsidR="00F42A9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дат</w:t>
      </w:r>
      <w:r w:rsidR="00F24AB7">
        <w:rPr>
          <w:rFonts w:ascii="Times New Roman" w:hAnsi="Times New Roman" w:cs="Times New Roman"/>
          <w:sz w:val="24"/>
          <w:szCs w:val="24"/>
        </w:rPr>
        <w:t xml:space="preserve"> представлены в труде </w:t>
      </w:r>
      <w:proofErr w:type="spellStart"/>
      <w:r w:rsidR="00F24AB7">
        <w:rPr>
          <w:rFonts w:ascii="Times New Roman" w:hAnsi="Times New Roman" w:cs="Times New Roman"/>
          <w:sz w:val="24"/>
          <w:szCs w:val="24"/>
        </w:rPr>
        <w:t>Урии</w:t>
      </w:r>
      <w:proofErr w:type="spellEnd"/>
      <w:r w:rsidR="00F24AB7">
        <w:rPr>
          <w:rFonts w:ascii="Times New Roman" w:hAnsi="Times New Roman" w:cs="Times New Roman"/>
          <w:sz w:val="24"/>
          <w:szCs w:val="24"/>
        </w:rPr>
        <w:t xml:space="preserve"> Смита «Пророчества Даниила и Откровения» (1844)</w:t>
      </w:r>
      <w:r w:rsidR="00F21439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F24AB7">
        <w:rPr>
          <w:rFonts w:ascii="Times New Roman" w:hAnsi="Times New Roman" w:cs="Times New Roman"/>
          <w:sz w:val="24"/>
          <w:szCs w:val="24"/>
        </w:rPr>
        <w:t xml:space="preserve"> и</w:t>
      </w:r>
      <w:r w:rsidR="00EA6C3C" w:rsidRPr="00EA6C3C">
        <w:rPr>
          <w:rFonts w:ascii="Times New Roman" w:hAnsi="Times New Roman" w:cs="Times New Roman"/>
          <w:sz w:val="24"/>
          <w:szCs w:val="24"/>
        </w:rPr>
        <w:t xml:space="preserve"> </w:t>
      </w:r>
      <w:r w:rsidR="00B93321">
        <w:rPr>
          <w:rFonts w:ascii="Times New Roman" w:hAnsi="Times New Roman" w:cs="Times New Roman"/>
          <w:sz w:val="24"/>
          <w:szCs w:val="24"/>
        </w:rPr>
        <w:t>диссертации</w:t>
      </w:r>
      <w:r w:rsidR="00EA6C3C" w:rsidRPr="00EA6C3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EA6C3C" w:rsidRPr="00EA6C3C">
        <w:rPr>
          <w:rFonts w:ascii="Times New Roman" w:hAnsi="Times New Roman" w:cs="Times New Roman"/>
          <w:sz w:val="24"/>
          <w:szCs w:val="24"/>
        </w:rPr>
        <w:t>М</w:t>
      </w:r>
      <w:r w:rsidR="00D14D96">
        <w:rPr>
          <w:rFonts w:ascii="Times New Roman" w:hAnsi="Times New Roman" w:cs="Times New Roman"/>
          <w:sz w:val="24"/>
          <w:szCs w:val="24"/>
        </w:rPr>
        <w:t>ервина</w:t>
      </w:r>
      <w:proofErr w:type="spellEnd"/>
      <w:r w:rsidR="00D14D96">
        <w:rPr>
          <w:rFonts w:ascii="Times New Roman" w:hAnsi="Times New Roman" w:cs="Times New Roman"/>
          <w:sz w:val="24"/>
          <w:szCs w:val="24"/>
        </w:rPr>
        <w:t xml:space="preserve"> Максвелла «Экзегетическ</w:t>
      </w:r>
      <w:r w:rsidR="001F398F">
        <w:rPr>
          <w:rFonts w:ascii="Times New Roman" w:hAnsi="Times New Roman" w:cs="Times New Roman"/>
          <w:sz w:val="24"/>
          <w:szCs w:val="24"/>
        </w:rPr>
        <w:t>ое и историческое исследование</w:t>
      </w:r>
      <w:r w:rsidR="00D14D96">
        <w:rPr>
          <w:rFonts w:ascii="Times New Roman" w:hAnsi="Times New Roman" w:cs="Times New Roman"/>
          <w:sz w:val="24"/>
          <w:szCs w:val="24"/>
        </w:rPr>
        <w:t xml:space="preserve"> начала и конца</w:t>
      </w:r>
      <w:r w:rsidR="00EA6C3C" w:rsidRPr="00EA6C3C">
        <w:rPr>
          <w:rFonts w:ascii="Times New Roman" w:hAnsi="Times New Roman" w:cs="Times New Roman"/>
          <w:sz w:val="24"/>
          <w:szCs w:val="24"/>
        </w:rPr>
        <w:t xml:space="preserve"> 126</w:t>
      </w:r>
      <w:r w:rsidR="001F398F">
        <w:rPr>
          <w:rFonts w:ascii="Times New Roman" w:hAnsi="Times New Roman" w:cs="Times New Roman"/>
          <w:sz w:val="24"/>
          <w:szCs w:val="24"/>
        </w:rPr>
        <w:t xml:space="preserve">0 дней пророчества с особым вниманием к </w:t>
      </w:r>
      <w:r w:rsidR="00EA6C3C" w:rsidRPr="00EA6C3C">
        <w:rPr>
          <w:rFonts w:ascii="Times New Roman" w:hAnsi="Times New Roman" w:cs="Times New Roman"/>
          <w:sz w:val="24"/>
          <w:szCs w:val="24"/>
        </w:rPr>
        <w:t>538</w:t>
      </w:r>
      <w:r w:rsidR="001F398F">
        <w:rPr>
          <w:rFonts w:ascii="Times New Roman" w:hAnsi="Times New Roman" w:cs="Times New Roman"/>
          <w:sz w:val="24"/>
          <w:szCs w:val="24"/>
        </w:rPr>
        <w:t xml:space="preserve"> г. н.э.</w:t>
      </w:r>
      <w:r w:rsidR="00EA6C3C" w:rsidRPr="00EA6C3C">
        <w:rPr>
          <w:rFonts w:ascii="Times New Roman" w:hAnsi="Times New Roman" w:cs="Times New Roman"/>
          <w:sz w:val="24"/>
          <w:szCs w:val="24"/>
        </w:rPr>
        <w:t xml:space="preserve"> и 1798 </w:t>
      </w:r>
      <w:r w:rsidR="0004748A">
        <w:rPr>
          <w:rFonts w:ascii="Times New Roman" w:hAnsi="Times New Roman" w:cs="Times New Roman"/>
          <w:sz w:val="24"/>
          <w:szCs w:val="24"/>
        </w:rPr>
        <w:t xml:space="preserve">г., </w:t>
      </w:r>
      <w:r w:rsidR="00EA6C3C" w:rsidRPr="00EA6C3C">
        <w:rPr>
          <w:rFonts w:ascii="Times New Roman" w:hAnsi="Times New Roman" w:cs="Times New Roman"/>
          <w:sz w:val="24"/>
          <w:szCs w:val="24"/>
        </w:rPr>
        <w:t>в кач</w:t>
      </w:r>
      <w:r w:rsidR="0004748A">
        <w:rPr>
          <w:rFonts w:ascii="Times New Roman" w:hAnsi="Times New Roman" w:cs="Times New Roman"/>
          <w:sz w:val="24"/>
          <w:szCs w:val="24"/>
        </w:rPr>
        <w:t>естве начальной и конечной дат</w:t>
      </w:r>
      <w:r w:rsidR="00EA6C3C" w:rsidRPr="00EA6C3C">
        <w:rPr>
          <w:rFonts w:ascii="Times New Roman" w:hAnsi="Times New Roman" w:cs="Times New Roman"/>
          <w:sz w:val="24"/>
          <w:szCs w:val="24"/>
        </w:rPr>
        <w:t>»</w:t>
      </w:r>
      <w:r w:rsidR="0004748A">
        <w:rPr>
          <w:rFonts w:ascii="Times New Roman" w:hAnsi="Times New Roman" w:cs="Times New Roman"/>
          <w:sz w:val="24"/>
          <w:szCs w:val="24"/>
        </w:rPr>
        <w:t xml:space="preserve"> </w:t>
      </w:r>
      <w:r w:rsidR="00193817">
        <w:rPr>
          <w:rFonts w:ascii="Times New Roman" w:hAnsi="Times New Roman" w:cs="Times New Roman"/>
          <w:sz w:val="24"/>
          <w:szCs w:val="24"/>
        </w:rPr>
        <w:t>(1951).</w:t>
      </w:r>
      <w:r w:rsidR="00F21439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B93321">
        <w:rPr>
          <w:rFonts w:ascii="Times New Roman" w:hAnsi="Times New Roman" w:cs="Times New Roman"/>
          <w:sz w:val="24"/>
          <w:szCs w:val="24"/>
        </w:rPr>
        <w:t xml:space="preserve"> О</w:t>
      </w:r>
      <w:r w:rsidR="00193817">
        <w:rPr>
          <w:rFonts w:ascii="Times New Roman" w:hAnsi="Times New Roman" w:cs="Times New Roman"/>
          <w:sz w:val="24"/>
          <w:szCs w:val="24"/>
        </w:rPr>
        <w:t>днако</w:t>
      </w:r>
      <w:r w:rsidR="00EA6C3C" w:rsidRPr="00EA6C3C">
        <w:rPr>
          <w:rFonts w:ascii="Times New Roman" w:hAnsi="Times New Roman" w:cs="Times New Roman"/>
          <w:sz w:val="24"/>
          <w:szCs w:val="24"/>
        </w:rPr>
        <w:t>,</w:t>
      </w:r>
      <w:r w:rsidR="00193817">
        <w:rPr>
          <w:rFonts w:ascii="Times New Roman" w:hAnsi="Times New Roman" w:cs="Times New Roman"/>
          <w:sz w:val="24"/>
          <w:szCs w:val="24"/>
        </w:rPr>
        <w:t xml:space="preserve"> </w:t>
      </w:r>
      <w:r w:rsidR="00B93321">
        <w:rPr>
          <w:rFonts w:ascii="Times New Roman" w:hAnsi="Times New Roman" w:cs="Times New Roman"/>
          <w:sz w:val="24"/>
          <w:szCs w:val="24"/>
        </w:rPr>
        <w:t>как нам кажется</w:t>
      </w:r>
      <w:r w:rsidR="00193817">
        <w:rPr>
          <w:rFonts w:ascii="Times New Roman" w:hAnsi="Times New Roman" w:cs="Times New Roman"/>
          <w:sz w:val="24"/>
          <w:szCs w:val="24"/>
        </w:rPr>
        <w:t xml:space="preserve">, подобные исследования </w:t>
      </w:r>
      <w:r w:rsidR="00F42A9A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B93321">
        <w:rPr>
          <w:rFonts w:ascii="Times New Roman" w:hAnsi="Times New Roman" w:cs="Times New Roman"/>
          <w:sz w:val="24"/>
          <w:szCs w:val="24"/>
        </w:rPr>
        <w:t>быть значительно углублены</w:t>
      </w:r>
      <w:r w:rsidR="00F42A9A">
        <w:rPr>
          <w:rFonts w:ascii="Times New Roman" w:hAnsi="Times New Roman" w:cs="Times New Roman"/>
          <w:sz w:val="24"/>
          <w:szCs w:val="24"/>
        </w:rPr>
        <w:t>, принимая</w:t>
      </w:r>
      <w:r w:rsidR="00193817">
        <w:rPr>
          <w:rFonts w:ascii="Times New Roman" w:hAnsi="Times New Roman" w:cs="Times New Roman"/>
          <w:sz w:val="24"/>
          <w:szCs w:val="24"/>
        </w:rPr>
        <w:t xml:space="preserve"> во внимание более широкую историческую перспективу</w:t>
      </w:r>
      <w:r w:rsidR="00EA6C3C" w:rsidRPr="00EA6C3C">
        <w:rPr>
          <w:rFonts w:ascii="Times New Roman" w:hAnsi="Times New Roman" w:cs="Times New Roman"/>
          <w:sz w:val="24"/>
          <w:szCs w:val="24"/>
        </w:rPr>
        <w:t>.</w:t>
      </w:r>
    </w:p>
    <w:p w14:paraId="5E6E4ECE" w14:textId="77777777" w:rsidR="00F71BBE" w:rsidRDefault="00EA6C3C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C3C">
        <w:rPr>
          <w:rFonts w:ascii="Times New Roman" w:hAnsi="Times New Roman" w:cs="Times New Roman"/>
          <w:sz w:val="24"/>
          <w:szCs w:val="24"/>
        </w:rPr>
        <w:t xml:space="preserve">В данной статье представлен краткий обзор исторического фона, который может позволить нам более ясно увидеть степень достоверности дат 508 и 538 </w:t>
      </w:r>
      <w:r w:rsidR="00DB68DB">
        <w:rPr>
          <w:rFonts w:ascii="Times New Roman" w:hAnsi="Times New Roman" w:cs="Times New Roman"/>
          <w:sz w:val="24"/>
          <w:szCs w:val="24"/>
        </w:rPr>
        <w:t xml:space="preserve">гг. н.э. </w:t>
      </w:r>
      <w:r w:rsidRPr="00EA6C3C">
        <w:rPr>
          <w:rFonts w:ascii="Times New Roman" w:hAnsi="Times New Roman" w:cs="Times New Roman"/>
          <w:sz w:val="24"/>
          <w:szCs w:val="24"/>
        </w:rPr>
        <w:t>в контекст</w:t>
      </w:r>
      <w:r w:rsidR="00DB68DB">
        <w:rPr>
          <w:rFonts w:ascii="Times New Roman" w:hAnsi="Times New Roman" w:cs="Times New Roman"/>
          <w:sz w:val="24"/>
          <w:szCs w:val="24"/>
        </w:rPr>
        <w:t>е пророческого толкования. Ввиду ограниченности</w:t>
      </w:r>
      <w:r w:rsidR="00B93321">
        <w:rPr>
          <w:rFonts w:ascii="Times New Roman" w:hAnsi="Times New Roman" w:cs="Times New Roman"/>
          <w:sz w:val="24"/>
          <w:szCs w:val="24"/>
        </w:rPr>
        <w:t xml:space="preserve"> п</w:t>
      </w:r>
      <w:r w:rsidRPr="00EA6C3C">
        <w:rPr>
          <w:rFonts w:ascii="Times New Roman" w:hAnsi="Times New Roman" w:cs="Times New Roman"/>
          <w:sz w:val="24"/>
          <w:szCs w:val="24"/>
        </w:rPr>
        <w:t xml:space="preserve">о времени и </w:t>
      </w:r>
      <w:r w:rsidR="00B93321">
        <w:rPr>
          <w:rFonts w:ascii="Times New Roman" w:hAnsi="Times New Roman" w:cs="Times New Roman"/>
          <w:sz w:val="24"/>
          <w:szCs w:val="24"/>
        </w:rPr>
        <w:t>объему</w:t>
      </w:r>
      <w:r w:rsidRPr="00EA6C3C">
        <w:rPr>
          <w:rFonts w:ascii="Times New Roman" w:hAnsi="Times New Roman" w:cs="Times New Roman"/>
          <w:sz w:val="24"/>
          <w:szCs w:val="24"/>
        </w:rPr>
        <w:t xml:space="preserve">, </w:t>
      </w:r>
      <w:r w:rsidR="00B93321">
        <w:rPr>
          <w:rFonts w:ascii="Times New Roman" w:hAnsi="Times New Roman" w:cs="Times New Roman"/>
          <w:sz w:val="24"/>
          <w:szCs w:val="24"/>
        </w:rPr>
        <w:t>в своем исследовании мы коснемся</w:t>
      </w:r>
      <w:r w:rsidRPr="00EA6C3C">
        <w:rPr>
          <w:rFonts w:ascii="Times New Roman" w:hAnsi="Times New Roman" w:cs="Times New Roman"/>
          <w:sz w:val="24"/>
          <w:szCs w:val="24"/>
        </w:rPr>
        <w:t xml:space="preserve"> </w:t>
      </w:r>
      <w:r w:rsidR="00B93321">
        <w:rPr>
          <w:rFonts w:ascii="Times New Roman" w:hAnsi="Times New Roman" w:cs="Times New Roman"/>
          <w:sz w:val="24"/>
          <w:szCs w:val="24"/>
        </w:rPr>
        <w:t>только основных исторических событий, связанных</w:t>
      </w:r>
      <w:r w:rsidRPr="00EA6C3C">
        <w:rPr>
          <w:rFonts w:ascii="Times New Roman" w:hAnsi="Times New Roman" w:cs="Times New Roman"/>
          <w:sz w:val="24"/>
          <w:szCs w:val="24"/>
        </w:rPr>
        <w:t xml:space="preserve"> с</w:t>
      </w:r>
      <w:r w:rsidR="00137567">
        <w:rPr>
          <w:rFonts w:ascii="Times New Roman" w:hAnsi="Times New Roman" w:cs="Times New Roman"/>
          <w:sz w:val="24"/>
          <w:szCs w:val="24"/>
        </w:rPr>
        <w:t xml:space="preserve"> рассматриваемой темой</w:t>
      </w:r>
      <w:r w:rsidRPr="00EA6C3C">
        <w:rPr>
          <w:rFonts w:ascii="Times New Roman" w:hAnsi="Times New Roman" w:cs="Times New Roman"/>
          <w:sz w:val="24"/>
          <w:szCs w:val="24"/>
        </w:rPr>
        <w:t xml:space="preserve">. </w:t>
      </w:r>
      <w:r w:rsidR="00B93321">
        <w:rPr>
          <w:rFonts w:ascii="Times New Roman" w:hAnsi="Times New Roman" w:cs="Times New Roman"/>
          <w:sz w:val="24"/>
          <w:szCs w:val="24"/>
        </w:rPr>
        <w:t>Будут рассмотрены лишь англо-язычные источники</w:t>
      </w:r>
      <w:r w:rsidRPr="00EA6C3C">
        <w:rPr>
          <w:rFonts w:ascii="Times New Roman" w:hAnsi="Times New Roman" w:cs="Times New Roman"/>
          <w:sz w:val="24"/>
          <w:szCs w:val="24"/>
        </w:rPr>
        <w:t>. Дальнейшие исследования могут включать в себя</w:t>
      </w:r>
      <w:r w:rsidR="00B93321">
        <w:rPr>
          <w:rFonts w:ascii="Times New Roman" w:hAnsi="Times New Roman" w:cs="Times New Roman"/>
          <w:sz w:val="24"/>
          <w:szCs w:val="24"/>
        </w:rPr>
        <w:t xml:space="preserve"> и</w:t>
      </w:r>
      <w:r w:rsidRPr="00EA6C3C">
        <w:rPr>
          <w:rFonts w:ascii="Times New Roman" w:hAnsi="Times New Roman" w:cs="Times New Roman"/>
          <w:sz w:val="24"/>
          <w:szCs w:val="24"/>
        </w:rPr>
        <w:t xml:space="preserve"> дру</w:t>
      </w:r>
      <w:r w:rsidR="00137567">
        <w:rPr>
          <w:rFonts w:ascii="Times New Roman" w:hAnsi="Times New Roman" w:cs="Times New Roman"/>
          <w:sz w:val="24"/>
          <w:szCs w:val="24"/>
        </w:rPr>
        <w:t xml:space="preserve">гие источники, </w:t>
      </w:r>
      <w:r w:rsidR="00B93321">
        <w:rPr>
          <w:rFonts w:ascii="Times New Roman" w:hAnsi="Times New Roman" w:cs="Times New Roman"/>
          <w:sz w:val="24"/>
          <w:szCs w:val="24"/>
        </w:rPr>
        <w:t>имеющиеся</w:t>
      </w:r>
      <w:r w:rsidR="00137567">
        <w:rPr>
          <w:rFonts w:ascii="Times New Roman" w:hAnsi="Times New Roman" w:cs="Times New Roman"/>
          <w:sz w:val="24"/>
          <w:szCs w:val="24"/>
        </w:rPr>
        <w:t xml:space="preserve"> на</w:t>
      </w:r>
      <w:r w:rsidRPr="00EA6C3C">
        <w:rPr>
          <w:rFonts w:ascii="Times New Roman" w:hAnsi="Times New Roman" w:cs="Times New Roman"/>
          <w:sz w:val="24"/>
          <w:szCs w:val="24"/>
        </w:rPr>
        <w:t xml:space="preserve"> латинском, немецком, французском и некоторых других языках.</w:t>
      </w:r>
    </w:p>
    <w:p w14:paraId="48D20BC1" w14:textId="77777777" w:rsidR="009B2730" w:rsidRDefault="009B273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19B990" w14:textId="77777777" w:rsidR="009B2730" w:rsidRDefault="009B2730" w:rsidP="00B933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730">
        <w:rPr>
          <w:rFonts w:ascii="Times New Roman" w:hAnsi="Times New Roman" w:cs="Times New Roman"/>
          <w:b/>
          <w:sz w:val="24"/>
          <w:szCs w:val="24"/>
        </w:rPr>
        <w:t>Исторический фон 508 г. н.э.</w:t>
      </w:r>
    </w:p>
    <w:p w14:paraId="1EF0A9F9" w14:textId="77777777" w:rsidR="009B2730" w:rsidRDefault="00393A1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A10">
        <w:rPr>
          <w:rFonts w:ascii="Times New Roman" w:hAnsi="Times New Roman" w:cs="Times New Roman"/>
          <w:sz w:val="24"/>
          <w:szCs w:val="24"/>
        </w:rPr>
        <w:t xml:space="preserve">Исторические события </w:t>
      </w:r>
      <w:r w:rsidR="00B93321">
        <w:rPr>
          <w:rFonts w:ascii="Times New Roman" w:hAnsi="Times New Roman" w:cs="Times New Roman"/>
          <w:sz w:val="24"/>
          <w:szCs w:val="24"/>
        </w:rPr>
        <w:t>невозможно оценить</w:t>
      </w:r>
      <w:r w:rsidRPr="00393A10">
        <w:rPr>
          <w:rFonts w:ascii="Times New Roman" w:hAnsi="Times New Roman" w:cs="Times New Roman"/>
          <w:sz w:val="24"/>
          <w:szCs w:val="24"/>
        </w:rPr>
        <w:t xml:space="preserve"> должным образом без </w:t>
      </w:r>
      <w:r w:rsidR="00B93321">
        <w:rPr>
          <w:rFonts w:ascii="Times New Roman" w:hAnsi="Times New Roman" w:cs="Times New Roman"/>
          <w:sz w:val="24"/>
          <w:szCs w:val="24"/>
        </w:rPr>
        <w:t>анализа</w:t>
      </w:r>
      <w:r w:rsidRPr="00393A10">
        <w:rPr>
          <w:rFonts w:ascii="Times New Roman" w:hAnsi="Times New Roman" w:cs="Times New Roman"/>
          <w:sz w:val="24"/>
          <w:szCs w:val="24"/>
        </w:rPr>
        <w:t xml:space="preserve"> предыд</w:t>
      </w:r>
      <w:r>
        <w:rPr>
          <w:rFonts w:ascii="Times New Roman" w:hAnsi="Times New Roman" w:cs="Times New Roman"/>
          <w:sz w:val="24"/>
          <w:szCs w:val="24"/>
        </w:rPr>
        <w:t>ущих событий, которые привели</w:t>
      </w:r>
      <w:r w:rsidRPr="00393A10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="006274A6">
        <w:rPr>
          <w:rFonts w:ascii="Times New Roman" w:hAnsi="Times New Roman" w:cs="Times New Roman"/>
          <w:sz w:val="24"/>
          <w:szCs w:val="24"/>
        </w:rPr>
        <w:t xml:space="preserve"> появлению</w:t>
      </w:r>
      <w:r w:rsidRPr="00393A10">
        <w:rPr>
          <w:rFonts w:ascii="Times New Roman" w:hAnsi="Times New Roman" w:cs="Times New Roman"/>
          <w:sz w:val="24"/>
          <w:szCs w:val="24"/>
        </w:rPr>
        <w:t xml:space="preserve">. </w:t>
      </w:r>
      <w:r w:rsidR="00B93321">
        <w:rPr>
          <w:rFonts w:ascii="Times New Roman" w:hAnsi="Times New Roman" w:cs="Times New Roman"/>
          <w:sz w:val="24"/>
          <w:szCs w:val="24"/>
        </w:rPr>
        <w:t>Вполне</w:t>
      </w:r>
      <w:r w:rsidR="006274A6">
        <w:rPr>
          <w:rFonts w:ascii="Times New Roman" w:hAnsi="Times New Roman" w:cs="Times New Roman"/>
          <w:sz w:val="24"/>
          <w:szCs w:val="24"/>
        </w:rPr>
        <w:t xml:space="preserve"> очевидно, </w:t>
      </w:r>
      <w:r w:rsidR="00611B53">
        <w:rPr>
          <w:rFonts w:ascii="Times New Roman" w:hAnsi="Times New Roman" w:cs="Times New Roman"/>
          <w:sz w:val="24"/>
          <w:szCs w:val="24"/>
        </w:rPr>
        <w:t xml:space="preserve">что </w:t>
      </w:r>
      <w:r w:rsidR="00B93321">
        <w:rPr>
          <w:rFonts w:ascii="Times New Roman" w:hAnsi="Times New Roman" w:cs="Times New Roman"/>
          <w:sz w:val="24"/>
          <w:szCs w:val="24"/>
        </w:rPr>
        <w:t>вряд ли стоит серьезно относиться к критике</w:t>
      </w:r>
      <w:r w:rsidR="00611B53">
        <w:rPr>
          <w:rFonts w:ascii="Times New Roman" w:hAnsi="Times New Roman" w:cs="Times New Roman"/>
          <w:sz w:val="24"/>
          <w:szCs w:val="24"/>
        </w:rPr>
        <w:t xml:space="preserve"> </w:t>
      </w:r>
      <w:r w:rsidR="00B93321">
        <w:rPr>
          <w:rFonts w:ascii="Times New Roman" w:hAnsi="Times New Roman" w:cs="Times New Roman"/>
          <w:sz w:val="24"/>
          <w:szCs w:val="24"/>
        </w:rPr>
        <w:t>дат</w:t>
      </w:r>
      <w:r w:rsidRPr="00393A10">
        <w:rPr>
          <w:rFonts w:ascii="Times New Roman" w:hAnsi="Times New Roman" w:cs="Times New Roman"/>
          <w:sz w:val="24"/>
          <w:szCs w:val="24"/>
        </w:rPr>
        <w:t xml:space="preserve"> 508 и 538</w:t>
      </w:r>
      <w:r w:rsidR="00611B53">
        <w:rPr>
          <w:rFonts w:ascii="Times New Roman" w:hAnsi="Times New Roman" w:cs="Times New Roman"/>
          <w:sz w:val="24"/>
          <w:szCs w:val="24"/>
        </w:rPr>
        <w:t xml:space="preserve"> гг. н.э.</w:t>
      </w:r>
      <w:r w:rsidRPr="00393A10">
        <w:rPr>
          <w:rFonts w:ascii="Times New Roman" w:hAnsi="Times New Roman" w:cs="Times New Roman"/>
          <w:sz w:val="24"/>
          <w:szCs w:val="24"/>
        </w:rPr>
        <w:t xml:space="preserve">, </w:t>
      </w:r>
      <w:r w:rsidR="00B93321">
        <w:rPr>
          <w:rFonts w:ascii="Times New Roman" w:hAnsi="Times New Roman" w:cs="Times New Roman"/>
          <w:sz w:val="24"/>
          <w:szCs w:val="24"/>
        </w:rPr>
        <w:t>если критики не берут во внимание предшествовавшие им</w:t>
      </w:r>
      <w:r w:rsidRPr="00393A10">
        <w:rPr>
          <w:rFonts w:ascii="Times New Roman" w:hAnsi="Times New Roman" w:cs="Times New Roman"/>
          <w:sz w:val="24"/>
          <w:szCs w:val="24"/>
        </w:rPr>
        <w:t xml:space="preserve"> исторические шаги </w:t>
      </w:r>
      <w:r w:rsidR="00B93321">
        <w:rPr>
          <w:rFonts w:ascii="Times New Roman" w:hAnsi="Times New Roman" w:cs="Times New Roman"/>
          <w:sz w:val="24"/>
          <w:szCs w:val="24"/>
        </w:rPr>
        <w:t xml:space="preserve">на пути </w:t>
      </w:r>
      <w:r w:rsidRPr="00393A10">
        <w:rPr>
          <w:rFonts w:ascii="Times New Roman" w:hAnsi="Times New Roman" w:cs="Times New Roman"/>
          <w:sz w:val="24"/>
          <w:szCs w:val="24"/>
        </w:rPr>
        <w:t xml:space="preserve">к союзу между церковью </w:t>
      </w:r>
      <w:r w:rsidRPr="00393A10">
        <w:rPr>
          <w:rFonts w:ascii="Times New Roman" w:hAnsi="Times New Roman" w:cs="Times New Roman"/>
          <w:sz w:val="24"/>
          <w:szCs w:val="24"/>
        </w:rPr>
        <w:lastRenderedPageBreak/>
        <w:t xml:space="preserve">и государством, а также </w:t>
      </w:r>
      <w:r w:rsidR="00B93321">
        <w:rPr>
          <w:rFonts w:ascii="Times New Roman" w:hAnsi="Times New Roman" w:cs="Times New Roman"/>
          <w:sz w:val="24"/>
          <w:szCs w:val="24"/>
        </w:rPr>
        <w:t>возра</w:t>
      </w:r>
      <w:r w:rsidRPr="00393A10">
        <w:rPr>
          <w:rFonts w:ascii="Times New Roman" w:hAnsi="Times New Roman" w:cs="Times New Roman"/>
          <w:sz w:val="24"/>
          <w:szCs w:val="24"/>
        </w:rPr>
        <w:t>ст</w:t>
      </w:r>
      <w:r w:rsidR="00B93321">
        <w:rPr>
          <w:rFonts w:ascii="Times New Roman" w:hAnsi="Times New Roman" w:cs="Times New Roman"/>
          <w:sz w:val="24"/>
          <w:szCs w:val="24"/>
        </w:rPr>
        <w:t>ание</w:t>
      </w:r>
      <w:r w:rsidR="00A01D2A">
        <w:rPr>
          <w:rFonts w:ascii="Times New Roman" w:hAnsi="Times New Roman" w:cs="Times New Roman"/>
          <w:sz w:val="24"/>
          <w:szCs w:val="24"/>
        </w:rPr>
        <w:t xml:space="preserve"> светской власти епископа Рима.</w:t>
      </w:r>
      <w:r w:rsidR="00866494">
        <w:rPr>
          <w:rFonts w:ascii="Times New Roman" w:hAnsi="Times New Roman" w:cs="Times New Roman"/>
          <w:sz w:val="24"/>
          <w:szCs w:val="24"/>
        </w:rPr>
        <w:t xml:space="preserve"> Исторический фон</w:t>
      </w:r>
      <w:r w:rsidR="00DC3087">
        <w:rPr>
          <w:rFonts w:ascii="Times New Roman" w:hAnsi="Times New Roman" w:cs="Times New Roman"/>
          <w:sz w:val="24"/>
          <w:szCs w:val="24"/>
        </w:rPr>
        <w:t xml:space="preserve"> </w:t>
      </w:r>
      <w:r w:rsidRPr="00393A10">
        <w:rPr>
          <w:rFonts w:ascii="Times New Roman" w:hAnsi="Times New Roman" w:cs="Times New Roman"/>
          <w:sz w:val="24"/>
          <w:szCs w:val="24"/>
        </w:rPr>
        <w:t>508</w:t>
      </w:r>
      <w:r w:rsidR="00DC3087">
        <w:rPr>
          <w:rFonts w:ascii="Times New Roman" w:hAnsi="Times New Roman" w:cs="Times New Roman"/>
          <w:sz w:val="24"/>
          <w:szCs w:val="24"/>
        </w:rPr>
        <w:t xml:space="preserve"> г. н.э.</w:t>
      </w:r>
      <w:r w:rsidRPr="00393A10">
        <w:rPr>
          <w:rFonts w:ascii="Times New Roman" w:hAnsi="Times New Roman" w:cs="Times New Roman"/>
          <w:sz w:val="24"/>
          <w:szCs w:val="24"/>
        </w:rPr>
        <w:t xml:space="preserve"> включает в себя такие кру</w:t>
      </w:r>
      <w:r w:rsidR="00360458">
        <w:rPr>
          <w:rFonts w:ascii="Times New Roman" w:hAnsi="Times New Roman" w:cs="Times New Roman"/>
          <w:sz w:val="24"/>
          <w:szCs w:val="24"/>
        </w:rPr>
        <w:t>пные собы</w:t>
      </w:r>
      <w:r w:rsidR="00546014">
        <w:rPr>
          <w:rFonts w:ascii="Times New Roman" w:hAnsi="Times New Roman" w:cs="Times New Roman"/>
          <w:sz w:val="24"/>
          <w:szCs w:val="24"/>
        </w:rPr>
        <w:t xml:space="preserve">тия, как </w:t>
      </w:r>
      <w:r w:rsidR="005B7012">
        <w:rPr>
          <w:rFonts w:ascii="Times New Roman" w:hAnsi="Times New Roman" w:cs="Times New Roman"/>
          <w:sz w:val="24"/>
          <w:szCs w:val="24"/>
        </w:rPr>
        <w:t>принятие христианства</w:t>
      </w:r>
      <w:r w:rsidR="00546014">
        <w:rPr>
          <w:rFonts w:ascii="Times New Roman" w:hAnsi="Times New Roman" w:cs="Times New Roman"/>
          <w:sz w:val="24"/>
          <w:szCs w:val="24"/>
        </w:rPr>
        <w:t xml:space="preserve"> </w:t>
      </w:r>
      <w:r w:rsidR="005B7012">
        <w:rPr>
          <w:rFonts w:ascii="Times New Roman" w:hAnsi="Times New Roman" w:cs="Times New Roman"/>
          <w:sz w:val="24"/>
          <w:szCs w:val="24"/>
        </w:rPr>
        <w:t>Константином</w:t>
      </w:r>
      <w:r w:rsidR="00546014">
        <w:rPr>
          <w:rFonts w:ascii="Times New Roman" w:hAnsi="Times New Roman" w:cs="Times New Roman"/>
          <w:sz w:val="24"/>
          <w:szCs w:val="24"/>
        </w:rPr>
        <w:t xml:space="preserve">, </w:t>
      </w:r>
      <w:r w:rsidR="005B7012">
        <w:rPr>
          <w:rFonts w:ascii="Times New Roman" w:hAnsi="Times New Roman" w:cs="Times New Roman"/>
          <w:sz w:val="24"/>
          <w:szCs w:val="24"/>
        </w:rPr>
        <w:t>появление</w:t>
      </w:r>
      <w:r w:rsidRPr="00393A10">
        <w:rPr>
          <w:rFonts w:ascii="Times New Roman" w:hAnsi="Times New Roman" w:cs="Times New Roman"/>
          <w:sz w:val="24"/>
          <w:szCs w:val="24"/>
        </w:rPr>
        <w:t xml:space="preserve"> книги Августина </w:t>
      </w:r>
      <w:proofErr w:type="spellStart"/>
      <w:r w:rsidRPr="00546014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546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6014">
        <w:rPr>
          <w:rFonts w:ascii="Times New Roman" w:hAnsi="Times New Roman" w:cs="Times New Roman"/>
          <w:i/>
          <w:sz w:val="24"/>
          <w:szCs w:val="24"/>
        </w:rPr>
        <w:t>Civitate</w:t>
      </w:r>
      <w:proofErr w:type="spellEnd"/>
      <w:r w:rsidRPr="00546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6014"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 w:rsidR="005B7012">
        <w:rPr>
          <w:rFonts w:ascii="Times New Roman" w:hAnsi="Times New Roman" w:cs="Times New Roman"/>
          <w:sz w:val="24"/>
          <w:szCs w:val="24"/>
        </w:rPr>
        <w:t xml:space="preserve"> (Г</w:t>
      </w:r>
      <w:r w:rsidR="00546014">
        <w:rPr>
          <w:rFonts w:ascii="Times New Roman" w:hAnsi="Times New Roman" w:cs="Times New Roman"/>
          <w:sz w:val="24"/>
          <w:szCs w:val="24"/>
        </w:rPr>
        <w:t>р</w:t>
      </w:r>
      <w:r w:rsidR="005B7012">
        <w:rPr>
          <w:rFonts w:ascii="Times New Roman" w:hAnsi="Times New Roman" w:cs="Times New Roman"/>
          <w:sz w:val="24"/>
          <w:szCs w:val="24"/>
        </w:rPr>
        <w:t>а</w:t>
      </w:r>
      <w:r w:rsidR="00546014">
        <w:rPr>
          <w:rFonts w:ascii="Times New Roman" w:hAnsi="Times New Roman" w:cs="Times New Roman"/>
          <w:sz w:val="24"/>
          <w:szCs w:val="24"/>
        </w:rPr>
        <w:t>д Бо</w:t>
      </w:r>
      <w:r w:rsidR="005B7012">
        <w:rPr>
          <w:rFonts w:ascii="Times New Roman" w:hAnsi="Times New Roman" w:cs="Times New Roman"/>
          <w:sz w:val="24"/>
          <w:szCs w:val="24"/>
        </w:rPr>
        <w:t>жий</w:t>
      </w:r>
      <w:r w:rsidR="00546014">
        <w:rPr>
          <w:rFonts w:ascii="Times New Roman" w:hAnsi="Times New Roman" w:cs="Times New Roman"/>
          <w:sz w:val="24"/>
          <w:szCs w:val="24"/>
        </w:rPr>
        <w:t>) и обращение</w:t>
      </w:r>
      <w:r w:rsidRPr="00393A10">
        <w:rPr>
          <w:rFonts w:ascii="Times New Roman" w:hAnsi="Times New Roman" w:cs="Times New Roman"/>
          <w:sz w:val="24"/>
          <w:szCs w:val="24"/>
        </w:rPr>
        <w:t xml:space="preserve"> Хлодвига.</w:t>
      </w:r>
    </w:p>
    <w:p w14:paraId="11B57513" w14:textId="77777777" w:rsidR="00A303F9" w:rsidRDefault="00A303F9" w:rsidP="00E37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9158B" w14:textId="77777777" w:rsidR="007908DD" w:rsidRPr="005B7012" w:rsidRDefault="005B7012" w:rsidP="005B701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7012">
        <w:rPr>
          <w:rFonts w:ascii="Times New Roman" w:hAnsi="Times New Roman" w:cs="Times New Roman"/>
          <w:b/>
          <w:i/>
          <w:sz w:val="24"/>
          <w:szCs w:val="24"/>
        </w:rPr>
        <w:t>Принятие христианства Константином</w:t>
      </w:r>
    </w:p>
    <w:p w14:paraId="699C65D0" w14:textId="77777777" w:rsidR="00A303F9" w:rsidRPr="00A303F9" w:rsidRDefault="00A303F9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3F9">
        <w:rPr>
          <w:rFonts w:ascii="Times New Roman" w:hAnsi="Times New Roman" w:cs="Times New Roman"/>
          <w:sz w:val="24"/>
          <w:szCs w:val="24"/>
        </w:rPr>
        <w:t>Анализируя ист</w:t>
      </w:r>
      <w:r w:rsidR="00EB5888">
        <w:rPr>
          <w:rFonts w:ascii="Times New Roman" w:hAnsi="Times New Roman" w:cs="Times New Roman"/>
          <w:sz w:val="24"/>
          <w:szCs w:val="24"/>
        </w:rPr>
        <w:t>орию первых веков христианской Ц</w:t>
      </w:r>
      <w:r w:rsidRPr="00A303F9">
        <w:rPr>
          <w:rFonts w:ascii="Times New Roman" w:hAnsi="Times New Roman" w:cs="Times New Roman"/>
          <w:sz w:val="24"/>
          <w:szCs w:val="24"/>
        </w:rPr>
        <w:t>ерк</w:t>
      </w:r>
      <w:r w:rsidR="00345F49">
        <w:rPr>
          <w:rFonts w:ascii="Times New Roman" w:hAnsi="Times New Roman" w:cs="Times New Roman"/>
          <w:sz w:val="24"/>
          <w:szCs w:val="24"/>
        </w:rPr>
        <w:t xml:space="preserve">ви, </w:t>
      </w:r>
      <w:r w:rsidR="00EB5888">
        <w:rPr>
          <w:rFonts w:ascii="Times New Roman" w:hAnsi="Times New Roman" w:cs="Times New Roman"/>
          <w:sz w:val="24"/>
          <w:szCs w:val="24"/>
        </w:rPr>
        <w:t>обращение Константина</w:t>
      </w:r>
      <w:r w:rsidR="005B7012">
        <w:rPr>
          <w:rFonts w:ascii="Times New Roman" w:hAnsi="Times New Roman" w:cs="Times New Roman"/>
          <w:sz w:val="24"/>
          <w:szCs w:val="24"/>
        </w:rPr>
        <w:t xml:space="preserve"> в 312 г. н.э. следует рассматривать</w:t>
      </w:r>
      <w:r w:rsidR="00EB5888">
        <w:rPr>
          <w:rFonts w:ascii="Times New Roman" w:hAnsi="Times New Roman" w:cs="Times New Roman"/>
          <w:sz w:val="24"/>
          <w:szCs w:val="24"/>
        </w:rPr>
        <w:t xml:space="preserve"> </w:t>
      </w:r>
      <w:r w:rsidR="005B7012">
        <w:rPr>
          <w:rFonts w:ascii="Times New Roman" w:hAnsi="Times New Roman" w:cs="Times New Roman"/>
          <w:sz w:val="24"/>
          <w:szCs w:val="24"/>
        </w:rPr>
        <w:t>не только как важную веху</w:t>
      </w:r>
      <w:r w:rsidRPr="00A303F9">
        <w:rPr>
          <w:rFonts w:ascii="Times New Roman" w:hAnsi="Times New Roman" w:cs="Times New Roman"/>
          <w:sz w:val="24"/>
          <w:szCs w:val="24"/>
        </w:rPr>
        <w:t xml:space="preserve"> в отношениях между церковью</w:t>
      </w:r>
      <w:r w:rsidR="00BE33EB">
        <w:rPr>
          <w:rFonts w:ascii="Times New Roman" w:hAnsi="Times New Roman" w:cs="Times New Roman"/>
          <w:sz w:val="24"/>
          <w:szCs w:val="24"/>
        </w:rPr>
        <w:t xml:space="preserve"> и государством, но и как </w:t>
      </w:r>
      <w:r w:rsidR="005B7012">
        <w:rPr>
          <w:rFonts w:ascii="Times New Roman" w:hAnsi="Times New Roman" w:cs="Times New Roman"/>
          <w:sz w:val="24"/>
          <w:szCs w:val="24"/>
        </w:rPr>
        <w:t>серьезный</w:t>
      </w:r>
      <w:r w:rsidRPr="00A303F9">
        <w:rPr>
          <w:rFonts w:ascii="Times New Roman" w:hAnsi="Times New Roman" w:cs="Times New Roman"/>
          <w:sz w:val="24"/>
          <w:szCs w:val="24"/>
        </w:rPr>
        <w:t xml:space="preserve"> сдвиг в </w:t>
      </w:r>
      <w:r w:rsidR="005B7012">
        <w:rPr>
          <w:rFonts w:ascii="Times New Roman" w:hAnsi="Times New Roman" w:cs="Times New Roman"/>
          <w:sz w:val="24"/>
          <w:szCs w:val="24"/>
        </w:rPr>
        <w:t>изменении статуса</w:t>
      </w:r>
      <w:r w:rsidRPr="00A303F9">
        <w:rPr>
          <w:rFonts w:ascii="Times New Roman" w:hAnsi="Times New Roman" w:cs="Times New Roman"/>
          <w:sz w:val="24"/>
          <w:szCs w:val="24"/>
        </w:rPr>
        <w:t xml:space="preserve"> х</w:t>
      </w:r>
      <w:r w:rsidR="00B37EC3">
        <w:rPr>
          <w:rFonts w:ascii="Times New Roman" w:hAnsi="Times New Roman" w:cs="Times New Roman"/>
          <w:sz w:val="24"/>
          <w:szCs w:val="24"/>
        </w:rPr>
        <w:t>ристианств</w:t>
      </w:r>
      <w:r w:rsidR="00345F49">
        <w:rPr>
          <w:rFonts w:ascii="Times New Roman" w:hAnsi="Times New Roman" w:cs="Times New Roman"/>
          <w:sz w:val="24"/>
          <w:szCs w:val="24"/>
        </w:rPr>
        <w:t xml:space="preserve">а. </w:t>
      </w:r>
      <w:r w:rsidR="005B7012">
        <w:rPr>
          <w:rFonts w:ascii="Times New Roman" w:hAnsi="Times New Roman" w:cs="Times New Roman"/>
          <w:sz w:val="24"/>
          <w:szCs w:val="24"/>
        </w:rPr>
        <w:t>П</w:t>
      </w:r>
      <w:r w:rsidR="00345F49">
        <w:rPr>
          <w:rFonts w:ascii="Times New Roman" w:hAnsi="Times New Roman" w:cs="Times New Roman"/>
          <w:sz w:val="24"/>
          <w:szCs w:val="24"/>
        </w:rPr>
        <w:t xml:space="preserve">остоянно </w:t>
      </w:r>
      <w:r w:rsidR="005B7012">
        <w:rPr>
          <w:rFonts w:ascii="Times New Roman" w:hAnsi="Times New Roman" w:cs="Times New Roman"/>
          <w:sz w:val="24"/>
          <w:szCs w:val="24"/>
        </w:rPr>
        <w:t>подвергаясь преследованиям</w:t>
      </w:r>
      <w:r w:rsidR="00B37EC3">
        <w:rPr>
          <w:rFonts w:ascii="Times New Roman" w:hAnsi="Times New Roman" w:cs="Times New Roman"/>
          <w:sz w:val="24"/>
          <w:szCs w:val="24"/>
        </w:rPr>
        <w:t xml:space="preserve"> в</w:t>
      </w:r>
      <w:r w:rsidR="00D46A49">
        <w:rPr>
          <w:rFonts w:ascii="Times New Roman" w:hAnsi="Times New Roman" w:cs="Times New Roman"/>
          <w:sz w:val="24"/>
          <w:szCs w:val="24"/>
        </w:rPr>
        <w:t xml:space="preserve"> прошлом, христианство уже обрело </w:t>
      </w:r>
      <w:r w:rsidRPr="00A303F9">
        <w:rPr>
          <w:rFonts w:ascii="Times New Roman" w:hAnsi="Times New Roman" w:cs="Times New Roman"/>
          <w:sz w:val="24"/>
          <w:szCs w:val="24"/>
        </w:rPr>
        <w:t>о</w:t>
      </w:r>
      <w:r w:rsidR="00D46A49">
        <w:rPr>
          <w:rFonts w:ascii="Times New Roman" w:hAnsi="Times New Roman" w:cs="Times New Roman"/>
          <w:sz w:val="24"/>
          <w:szCs w:val="24"/>
        </w:rPr>
        <w:t>граниченную веротерпимость посредством имперского</w:t>
      </w:r>
      <w:r w:rsidRPr="00A303F9">
        <w:rPr>
          <w:rFonts w:ascii="Times New Roman" w:hAnsi="Times New Roman" w:cs="Times New Roman"/>
          <w:sz w:val="24"/>
          <w:szCs w:val="24"/>
        </w:rPr>
        <w:t xml:space="preserve"> эдикт</w:t>
      </w:r>
      <w:r w:rsidR="00D46A49">
        <w:rPr>
          <w:rFonts w:ascii="Times New Roman" w:hAnsi="Times New Roman" w:cs="Times New Roman"/>
          <w:sz w:val="24"/>
          <w:szCs w:val="24"/>
        </w:rPr>
        <w:t>а в</w:t>
      </w:r>
      <w:r w:rsidRPr="00A303F9">
        <w:rPr>
          <w:rFonts w:ascii="Times New Roman" w:hAnsi="Times New Roman" w:cs="Times New Roman"/>
          <w:sz w:val="24"/>
          <w:szCs w:val="24"/>
        </w:rPr>
        <w:t xml:space="preserve"> 311. </w:t>
      </w:r>
      <w:r w:rsidR="00D46A49">
        <w:rPr>
          <w:rFonts w:ascii="Times New Roman" w:hAnsi="Times New Roman" w:cs="Times New Roman"/>
          <w:sz w:val="24"/>
          <w:szCs w:val="24"/>
        </w:rPr>
        <w:t xml:space="preserve">г. </w:t>
      </w:r>
      <w:r w:rsidRPr="00A303F9">
        <w:rPr>
          <w:rFonts w:ascii="Times New Roman" w:hAnsi="Times New Roman" w:cs="Times New Roman"/>
          <w:sz w:val="24"/>
          <w:szCs w:val="24"/>
        </w:rPr>
        <w:t>н.э.</w:t>
      </w:r>
      <w:r w:rsidR="00DF146D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A303F9">
        <w:rPr>
          <w:rFonts w:ascii="Times New Roman" w:hAnsi="Times New Roman" w:cs="Times New Roman"/>
          <w:sz w:val="24"/>
          <w:szCs w:val="24"/>
        </w:rPr>
        <w:t xml:space="preserve"> </w:t>
      </w:r>
      <w:r w:rsidR="00850F9C">
        <w:rPr>
          <w:rFonts w:ascii="Times New Roman" w:hAnsi="Times New Roman" w:cs="Times New Roman"/>
          <w:sz w:val="24"/>
          <w:szCs w:val="24"/>
        </w:rPr>
        <w:t>Однако, именно Миланский</w:t>
      </w:r>
      <w:r w:rsidRPr="00A303F9">
        <w:rPr>
          <w:rFonts w:ascii="Times New Roman" w:hAnsi="Times New Roman" w:cs="Times New Roman"/>
          <w:sz w:val="24"/>
          <w:szCs w:val="24"/>
        </w:rPr>
        <w:t xml:space="preserve"> эдикт</w:t>
      </w:r>
      <w:r w:rsidR="00850F9C">
        <w:rPr>
          <w:rFonts w:ascii="Times New Roman" w:hAnsi="Times New Roman" w:cs="Times New Roman"/>
          <w:sz w:val="24"/>
          <w:szCs w:val="24"/>
        </w:rPr>
        <w:t xml:space="preserve">, обнародованный императорами Константином и </w:t>
      </w:r>
      <w:proofErr w:type="spellStart"/>
      <w:r w:rsidR="004C1F41">
        <w:rPr>
          <w:rFonts w:ascii="Times New Roman" w:hAnsi="Times New Roman" w:cs="Times New Roman"/>
          <w:sz w:val="24"/>
          <w:szCs w:val="24"/>
        </w:rPr>
        <w:t>Лицинием</w:t>
      </w:r>
      <w:proofErr w:type="spellEnd"/>
      <w:r w:rsidR="004C1F41">
        <w:rPr>
          <w:rFonts w:ascii="Times New Roman" w:hAnsi="Times New Roman" w:cs="Times New Roman"/>
          <w:sz w:val="24"/>
          <w:szCs w:val="24"/>
        </w:rPr>
        <w:t xml:space="preserve"> в 313 г. н.э.</w:t>
      </w:r>
      <w:r w:rsidR="00850F9C">
        <w:rPr>
          <w:rFonts w:ascii="Times New Roman" w:hAnsi="Times New Roman" w:cs="Times New Roman"/>
          <w:sz w:val="24"/>
          <w:szCs w:val="24"/>
        </w:rPr>
        <w:t xml:space="preserve">, </w:t>
      </w:r>
      <w:r w:rsidR="005B7012">
        <w:rPr>
          <w:rFonts w:ascii="Times New Roman" w:hAnsi="Times New Roman" w:cs="Times New Roman"/>
          <w:sz w:val="24"/>
          <w:szCs w:val="24"/>
        </w:rPr>
        <w:t>предоставил</w:t>
      </w:r>
      <w:r w:rsidR="00850F9C">
        <w:rPr>
          <w:rFonts w:ascii="Times New Roman" w:hAnsi="Times New Roman" w:cs="Times New Roman"/>
          <w:sz w:val="24"/>
          <w:szCs w:val="24"/>
        </w:rPr>
        <w:t xml:space="preserve"> христианам полную свободу вероисповедания</w:t>
      </w:r>
      <w:r w:rsidRPr="00A303F9">
        <w:rPr>
          <w:rFonts w:ascii="Times New Roman" w:hAnsi="Times New Roman" w:cs="Times New Roman"/>
          <w:sz w:val="24"/>
          <w:szCs w:val="24"/>
        </w:rPr>
        <w:t>.</w:t>
      </w:r>
      <w:r w:rsidR="00DF146D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</w:p>
    <w:p w14:paraId="2FFAC131" w14:textId="4F31439D" w:rsidR="00A303F9" w:rsidRPr="00A303F9" w:rsidRDefault="00A303F9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3F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35E49">
        <w:rPr>
          <w:rFonts w:ascii="Times New Roman" w:hAnsi="Times New Roman" w:cs="Times New Roman"/>
          <w:sz w:val="24"/>
          <w:szCs w:val="24"/>
        </w:rPr>
        <w:t>по</w:t>
      </w:r>
      <w:r w:rsidRPr="00A303F9">
        <w:rPr>
          <w:rFonts w:ascii="Times New Roman" w:hAnsi="Times New Roman" w:cs="Times New Roman"/>
          <w:sz w:val="24"/>
          <w:szCs w:val="24"/>
        </w:rPr>
        <w:t>следующих нескол</w:t>
      </w:r>
      <w:r w:rsidR="000A66D1">
        <w:rPr>
          <w:rFonts w:ascii="Times New Roman" w:hAnsi="Times New Roman" w:cs="Times New Roman"/>
          <w:sz w:val="24"/>
          <w:szCs w:val="24"/>
        </w:rPr>
        <w:t>ьких лет</w:t>
      </w:r>
      <w:r w:rsidR="00053C74">
        <w:rPr>
          <w:rFonts w:ascii="Times New Roman" w:hAnsi="Times New Roman" w:cs="Times New Roman"/>
          <w:sz w:val="24"/>
          <w:szCs w:val="24"/>
        </w:rPr>
        <w:t xml:space="preserve"> </w:t>
      </w:r>
      <w:r w:rsidR="00053C74" w:rsidRPr="00053C74">
        <w:rPr>
          <w:rFonts w:ascii="Times New Roman" w:hAnsi="Times New Roman" w:cs="Times New Roman"/>
          <w:sz w:val="24"/>
          <w:szCs w:val="24"/>
        </w:rPr>
        <w:t xml:space="preserve">Церкви </w:t>
      </w:r>
      <w:r w:rsidR="00053C74">
        <w:rPr>
          <w:rFonts w:ascii="Times New Roman" w:hAnsi="Times New Roman" w:cs="Times New Roman"/>
          <w:sz w:val="24"/>
          <w:szCs w:val="24"/>
        </w:rPr>
        <w:t xml:space="preserve">вернули </w:t>
      </w:r>
      <w:r w:rsidR="00053C74" w:rsidRPr="00053C74">
        <w:rPr>
          <w:rFonts w:ascii="Times New Roman" w:hAnsi="Times New Roman" w:cs="Times New Roman"/>
          <w:sz w:val="24"/>
          <w:szCs w:val="24"/>
        </w:rPr>
        <w:t>конфискованное ранее имуществ</w:t>
      </w:r>
      <w:r w:rsidR="00053C74">
        <w:rPr>
          <w:rFonts w:ascii="Times New Roman" w:hAnsi="Times New Roman" w:cs="Times New Roman"/>
          <w:sz w:val="24"/>
          <w:szCs w:val="24"/>
        </w:rPr>
        <w:t>о</w:t>
      </w:r>
      <w:r w:rsidR="00F40174">
        <w:rPr>
          <w:rFonts w:ascii="Times New Roman" w:hAnsi="Times New Roman" w:cs="Times New Roman"/>
          <w:sz w:val="24"/>
          <w:szCs w:val="24"/>
        </w:rPr>
        <w:t>, «День Солнца»</w:t>
      </w:r>
      <w:r w:rsidRPr="00A303F9">
        <w:rPr>
          <w:rFonts w:ascii="Times New Roman" w:hAnsi="Times New Roman" w:cs="Times New Roman"/>
          <w:sz w:val="24"/>
          <w:szCs w:val="24"/>
        </w:rPr>
        <w:t xml:space="preserve"> (воскресенье) был введен как день отдыха и поклон</w:t>
      </w:r>
      <w:r w:rsidR="00435E49">
        <w:rPr>
          <w:rFonts w:ascii="Times New Roman" w:hAnsi="Times New Roman" w:cs="Times New Roman"/>
          <w:sz w:val="24"/>
          <w:szCs w:val="24"/>
        </w:rPr>
        <w:t>ения.</w:t>
      </w:r>
      <w:r w:rsidR="007D2E10">
        <w:rPr>
          <w:rFonts w:ascii="Times New Roman" w:hAnsi="Times New Roman" w:cs="Times New Roman"/>
          <w:sz w:val="24"/>
          <w:szCs w:val="24"/>
        </w:rPr>
        <w:t xml:space="preserve"> Константин принял много</w:t>
      </w:r>
      <w:r w:rsidR="00435E49">
        <w:rPr>
          <w:rFonts w:ascii="Times New Roman" w:hAnsi="Times New Roman" w:cs="Times New Roman"/>
          <w:sz w:val="24"/>
          <w:szCs w:val="24"/>
        </w:rPr>
        <w:t xml:space="preserve"> и</w:t>
      </w:r>
      <w:r w:rsidR="007D2E10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F40174">
        <w:rPr>
          <w:rFonts w:ascii="Times New Roman" w:hAnsi="Times New Roman" w:cs="Times New Roman"/>
          <w:sz w:val="24"/>
          <w:szCs w:val="24"/>
        </w:rPr>
        <w:t xml:space="preserve"> важных решений</w:t>
      </w:r>
      <w:r w:rsidR="00ED45C5">
        <w:rPr>
          <w:rFonts w:ascii="Times New Roman" w:hAnsi="Times New Roman" w:cs="Times New Roman"/>
          <w:sz w:val="24"/>
          <w:szCs w:val="24"/>
        </w:rPr>
        <w:t xml:space="preserve">, </w:t>
      </w:r>
      <w:r w:rsidR="00435E49">
        <w:rPr>
          <w:rFonts w:ascii="Times New Roman" w:hAnsi="Times New Roman" w:cs="Times New Roman"/>
          <w:sz w:val="24"/>
          <w:szCs w:val="24"/>
        </w:rPr>
        <w:t>вплоть до того, что взял на себя ответственность</w:t>
      </w:r>
      <w:r w:rsidRPr="00A303F9">
        <w:rPr>
          <w:rFonts w:ascii="Times New Roman" w:hAnsi="Times New Roman" w:cs="Times New Roman"/>
          <w:sz w:val="24"/>
          <w:szCs w:val="24"/>
        </w:rPr>
        <w:t xml:space="preserve"> теологического руководства в </w:t>
      </w:r>
      <w:proofErr w:type="spellStart"/>
      <w:r w:rsidRPr="00A303F9">
        <w:rPr>
          <w:rFonts w:ascii="Times New Roman" w:hAnsi="Times New Roman" w:cs="Times New Roman"/>
          <w:sz w:val="24"/>
          <w:szCs w:val="24"/>
        </w:rPr>
        <w:t>Арле</w:t>
      </w:r>
      <w:proofErr w:type="spellEnd"/>
      <w:r w:rsidRPr="00A303F9">
        <w:rPr>
          <w:rFonts w:ascii="Times New Roman" w:hAnsi="Times New Roman" w:cs="Times New Roman"/>
          <w:sz w:val="24"/>
          <w:szCs w:val="24"/>
        </w:rPr>
        <w:t xml:space="preserve"> в 314 году и в </w:t>
      </w:r>
      <w:proofErr w:type="spellStart"/>
      <w:r w:rsidRPr="00A303F9">
        <w:rPr>
          <w:rFonts w:ascii="Times New Roman" w:hAnsi="Times New Roman" w:cs="Times New Roman"/>
          <w:sz w:val="24"/>
          <w:szCs w:val="24"/>
        </w:rPr>
        <w:t>Никее</w:t>
      </w:r>
      <w:proofErr w:type="spellEnd"/>
      <w:r w:rsidRPr="00A303F9">
        <w:rPr>
          <w:rFonts w:ascii="Times New Roman" w:hAnsi="Times New Roman" w:cs="Times New Roman"/>
          <w:sz w:val="24"/>
          <w:szCs w:val="24"/>
        </w:rPr>
        <w:t xml:space="preserve"> в 325 году, когда он </w:t>
      </w:r>
      <w:r w:rsidR="00016FC0">
        <w:rPr>
          <w:rFonts w:ascii="Times New Roman" w:hAnsi="Times New Roman" w:cs="Times New Roman"/>
          <w:sz w:val="24"/>
          <w:szCs w:val="24"/>
        </w:rPr>
        <w:t xml:space="preserve">выступил </w:t>
      </w:r>
      <w:r w:rsidR="00435E49">
        <w:rPr>
          <w:rFonts w:ascii="Times New Roman" w:hAnsi="Times New Roman" w:cs="Times New Roman"/>
          <w:sz w:val="24"/>
          <w:szCs w:val="24"/>
        </w:rPr>
        <w:t xml:space="preserve">своеобразным третейским </w:t>
      </w:r>
      <w:r w:rsidR="00016FC0">
        <w:rPr>
          <w:rFonts w:ascii="Times New Roman" w:hAnsi="Times New Roman" w:cs="Times New Roman"/>
          <w:sz w:val="24"/>
          <w:szCs w:val="24"/>
        </w:rPr>
        <w:t xml:space="preserve">судьей при </w:t>
      </w:r>
      <w:r w:rsidR="00435E49">
        <w:rPr>
          <w:rFonts w:ascii="Times New Roman" w:hAnsi="Times New Roman" w:cs="Times New Roman"/>
          <w:sz w:val="24"/>
          <w:szCs w:val="24"/>
        </w:rPr>
        <w:t>разрешении проблем,</w:t>
      </w:r>
      <w:r w:rsidR="00016FC0">
        <w:rPr>
          <w:rFonts w:ascii="Times New Roman" w:hAnsi="Times New Roman" w:cs="Times New Roman"/>
          <w:sz w:val="24"/>
          <w:szCs w:val="24"/>
        </w:rPr>
        <w:t xml:space="preserve"> </w:t>
      </w:r>
      <w:r w:rsidR="00435E49">
        <w:rPr>
          <w:rFonts w:ascii="Times New Roman" w:hAnsi="Times New Roman" w:cs="Times New Roman"/>
          <w:sz w:val="24"/>
          <w:szCs w:val="24"/>
        </w:rPr>
        <w:t>связанных с</w:t>
      </w:r>
      <w:r w:rsidR="00016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49">
        <w:rPr>
          <w:rFonts w:ascii="Times New Roman" w:hAnsi="Times New Roman" w:cs="Times New Roman"/>
          <w:sz w:val="24"/>
          <w:szCs w:val="24"/>
        </w:rPr>
        <w:t>донатизмом</w:t>
      </w:r>
      <w:proofErr w:type="spellEnd"/>
      <w:r w:rsidR="00435E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35E49">
        <w:rPr>
          <w:rFonts w:ascii="Times New Roman" w:hAnsi="Times New Roman" w:cs="Times New Roman"/>
          <w:sz w:val="24"/>
          <w:szCs w:val="24"/>
        </w:rPr>
        <w:t>а</w:t>
      </w:r>
      <w:r w:rsidR="00016FC0">
        <w:rPr>
          <w:rFonts w:ascii="Times New Roman" w:hAnsi="Times New Roman" w:cs="Times New Roman"/>
          <w:sz w:val="24"/>
          <w:szCs w:val="24"/>
        </w:rPr>
        <w:t>рианс</w:t>
      </w:r>
      <w:r w:rsidR="00435E49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435E49">
        <w:rPr>
          <w:rFonts w:ascii="Times New Roman" w:hAnsi="Times New Roman" w:cs="Times New Roman"/>
          <w:sz w:val="24"/>
          <w:szCs w:val="24"/>
        </w:rPr>
        <w:t xml:space="preserve"> ересью</w:t>
      </w:r>
      <w:r w:rsidR="00781590">
        <w:rPr>
          <w:rFonts w:ascii="Times New Roman" w:hAnsi="Times New Roman" w:cs="Times New Roman"/>
          <w:sz w:val="24"/>
          <w:szCs w:val="24"/>
        </w:rPr>
        <w:t>»</w:t>
      </w:r>
      <w:r w:rsidRPr="00A303F9">
        <w:rPr>
          <w:rFonts w:ascii="Times New Roman" w:hAnsi="Times New Roman" w:cs="Times New Roman"/>
          <w:sz w:val="24"/>
          <w:szCs w:val="24"/>
        </w:rPr>
        <w:t>.</w:t>
      </w:r>
      <w:r w:rsidR="00E82B7D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</w:p>
    <w:p w14:paraId="41D24C78" w14:textId="6C7806BA" w:rsidR="00A303F9" w:rsidRPr="00A303F9" w:rsidRDefault="00A303F9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3F9">
        <w:rPr>
          <w:rFonts w:ascii="Times New Roman" w:hAnsi="Times New Roman" w:cs="Times New Roman"/>
          <w:sz w:val="24"/>
          <w:szCs w:val="24"/>
        </w:rPr>
        <w:t>Когда в 330 году Константин перенес столицу империи из Рима в Ко</w:t>
      </w:r>
      <w:r w:rsidR="00C9774C">
        <w:rPr>
          <w:rFonts w:ascii="Times New Roman" w:hAnsi="Times New Roman" w:cs="Times New Roman"/>
          <w:sz w:val="24"/>
          <w:szCs w:val="24"/>
        </w:rPr>
        <w:t xml:space="preserve">нстантинополь, </w:t>
      </w:r>
      <w:r w:rsidR="00C9774C" w:rsidRPr="00C9774C">
        <w:rPr>
          <w:rFonts w:ascii="Times New Roman" w:hAnsi="Times New Roman" w:cs="Times New Roman"/>
          <w:sz w:val="24"/>
          <w:szCs w:val="24"/>
        </w:rPr>
        <w:t xml:space="preserve">единственным представителем высшей власти в Риме </w:t>
      </w:r>
      <w:r w:rsidR="00FB6A47">
        <w:rPr>
          <w:rFonts w:ascii="Times New Roman" w:hAnsi="Times New Roman" w:cs="Times New Roman"/>
          <w:sz w:val="24"/>
          <w:szCs w:val="24"/>
        </w:rPr>
        <w:t>оста</w:t>
      </w:r>
      <w:r w:rsidR="00C9774C">
        <w:rPr>
          <w:rFonts w:ascii="Times New Roman" w:hAnsi="Times New Roman" w:cs="Times New Roman"/>
          <w:sz w:val="24"/>
          <w:szCs w:val="24"/>
        </w:rPr>
        <w:t>лся епископ</w:t>
      </w:r>
      <w:r w:rsidR="001D3E1A">
        <w:rPr>
          <w:rFonts w:ascii="Times New Roman" w:hAnsi="Times New Roman" w:cs="Times New Roman"/>
          <w:sz w:val="24"/>
          <w:szCs w:val="24"/>
        </w:rPr>
        <w:t>, и</w:t>
      </w:r>
      <w:r w:rsidR="00C9774C">
        <w:rPr>
          <w:rFonts w:ascii="Times New Roman" w:hAnsi="Times New Roman" w:cs="Times New Roman"/>
          <w:sz w:val="24"/>
          <w:szCs w:val="24"/>
        </w:rPr>
        <w:t xml:space="preserve"> «в течение </w:t>
      </w:r>
      <w:r w:rsidR="00FB6A47">
        <w:rPr>
          <w:rFonts w:ascii="Times New Roman" w:hAnsi="Times New Roman" w:cs="Times New Roman"/>
          <w:sz w:val="24"/>
          <w:szCs w:val="24"/>
        </w:rPr>
        <w:t>долгого</w:t>
      </w:r>
      <w:r w:rsidR="00C9774C">
        <w:rPr>
          <w:rFonts w:ascii="Times New Roman" w:hAnsi="Times New Roman" w:cs="Times New Roman"/>
          <w:sz w:val="24"/>
          <w:szCs w:val="24"/>
        </w:rPr>
        <w:t xml:space="preserve"> периода времени</w:t>
      </w:r>
      <w:r w:rsidR="001D3E1A">
        <w:rPr>
          <w:rFonts w:ascii="Times New Roman" w:hAnsi="Times New Roman" w:cs="Times New Roman"/>
          <w:sz w:val="24"/>
          <w:szCs w:val="24"/>
        </w:rPr>
        <w:t xml:space="preserve">, </w:t>
      </w:r>
      <w:r w:rsidR="00EC61B9">
        <w:rPr>
          <w:rFonts w:ascii="Times New Roman" w:hAnsi="Times New Roman" w:cs="Times New Roman"/>
          <w:sz w:val="24"/>
          <w:szCs w:val="24"/>
        </w:rPr>
        <w:t xml:space="preserve">всякий раз, </w:t>
      </w:r>
      <w:r w:rsidR="009A5F21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FB6A47">
        <w:rPr>
          <w:rFonts w:ascii="Times New Roman" w:hAnsi="Times New Roman" w:cs="Times New Roman"/>
          <w:sz w:val="24"/>
          <w:szCs w:val="24"/>
        </w:rPr>
        <w:t>жители</w:t>
      </w:r>
      <w:r w:rsidR="009A5F21">
        <w:rPr>
          <w:rFonts w:ascii="Times New Roman" w:hAnsi="Times New Roman" w:cs="Times New Roman"/>
          <w:sz w:val="24"/>
          <w:szCs w:val="24"/>
        </w:rPr>
        <w:t xml:space="preserve"> той области сталкивал</w:t>
      </w:r>
      <w:r w:rsidR="00FB6A47">
        <w:rPr>
          <w:rFonts w:ascii="Times New Roman" w:hAnsi="Times New Roman" w:cs="Times New Roman"/>
          <w:sz w:val="24"/>
          <w:szCs w:val="24"/>
        </w:rPr>
        <w:t>ись</w:t>
      </w:r>
      <w:r w:rsidR="009A5F21">
        <w:rPr>
          <w:rFonts w:ascii="Times New Roman" w:hAnsi="Times New Roman" w:cs="Times New Roman"/>
          <w:sz w:val="24"/>
          <w:szCs w:val="24"/>
        </w:rPr>
        <w:t xml:space="preserve"> с кризисом,</w:t>
      </w:r>
      <w:r w:rsidR="001D3E1A">
        <w:rPr>
          <w:rFonts w:ascii="Times New Roman" w:hAnsi="Times New Roman" w:cs="Times New Roman"/>
          <w:sz w:val="24"/>
          <w:szCs w:val="24"/>
        </w:rPr>
        <w:t xml:space="preserve"> они</w:t>
      </w:r>
      <w:r w:rsidR="009A5F21">
        <w:rPr>
          <w:rFonts w:ascii="Times New Roman" w:hAnsi="Times New Roman" w:cs="Times New Roman"/>
          <w:sz w:val="24"/>
          <w:szCs w:val="24"/>
        </w:rPr>
        <w:t xml:space="preserve"> приходили </w:t>
      </w:r>
      <w:r w:rsidR="001D3E1A">
        <w:rPr>
          <w:rFonts w:ascii="Times New Roman" w:hAnsi="Times New Roman" w:cs="Times New Roman"/>
          <w:sz w:val="24"/>
          <w:szCs w:val="24"/>
        </w:rPr>
        <w:t>к нему, ища как светского, так и</w:t>
      </w:r>
      <w:r w:rsidR="00EC61B9">
        <w:rPr>
          <w:rFonts w:ascii="Times New Roman" w:hAnsi="Times New Roman" w:cs="Times New Roman"/>
          <w:sz w:val="24"/>
          <w:szCs w:val="24"/>
        </w:rPr>
        <w:t xml:space="preserve"> духовного руководства».</w:t>
      </w:r>
      <w:r w:rsidR="00E82B7D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</w:p>
    <w:p w14:paraId="3BCC5F00" w14:textId="46CAA026" w:rsidR="00A303F9" w:rsidRPr="00A303F9" w:rsidRDefault="00FB6A47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</w:t>
      </w:r>
      <w:r w:rsidR="00A303F9" w:rsidRPr="00A303F9">
        <w:rPr>
          <w:rFonts w:ascii="Times New Roman" w:hAnsi="Times New Roman" w:cs="Times New Roman"/>
          <w:sz w:val="24"/>
          <w:szCs w:val="24"/>
        </w:rPr>
        <w:t xml:space="preserve"> ч</w:t>
      </w:r>
      <w:r w:rsidR="00736879">
        <w:rPr>
          <w:rFonts w:ascii="Times New Roman" w:hAnsi="Times New Roman" w:cs="Times New Roman"/>
          <w:sz w:val="24"/>
          <w:szCs w:val="24"/>
        </w:rPr>
        <w:t>то Константин никогда не оставлял</w:t>
      </w:r>
      <w:r w:rsidR="00A303F9" w:rsidRPr="00A303F9">
        <w:rPr>
          <w:rFonts w:ascii="Times New Roman" w:hAnsi="Times New Roman" w:cs="Times New Roman"/>
          <w:sz w:val="24"/>
          <w:szCs w:val="24"/>
        </w:rPr>
        <w:t xml:space="preserve"> свой пост в качестве </w:t>
      </w:r>
      <w:r w:rsidR="00736879" w:rsidRPr="00736879">
        <w:rPr>
          <w:rFonts w:ascii="Times New Roman" w:hAnsi="Times New Roman" w:cs="Times New Roman"/>
          <w:i/>
          <w:sz w:val="24"/>
          <w:szCs w:val="24"/>
          <w:lang w:val="en-US"/>
        </w:rPr>
        <w:t>Pontifex</w:t>
      </w:r>
      <w:r w:rsidR="00736879" w:rsidRPr="00736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6879" w:rsidRPr="00736879">
        <w:rPr>
          <w:rFonts w:ascii="Times New Roman" w:hAnsi="Times New Roman" w:cs="Times New Roman"/>
          <w:i/>
          <w:sz w:val="24"/>
          <w:szCs w:val="24"/>
          <w:lang w:val="en-US"/>
        </w:rPr>
        <w:t>Maximus</w:t>
      </w:r>
      <w:r w:rsidR="00A303F9" w:rsidRPr="00A303F9">
        <w:rPr>
          <w:rFonts w:ascii="Times New Roman" w:hAnsi="Times New Roman" w:cs="Times New Roman"/>
          <w:sz w:val="24"/>
          <w:szCs w:val="24"/>
        </w:rPr>
        <w:t>, главного священника языческой государств</w:t>
      </w:r>
      <w:r w:rsidR="00F60773">
        <w:rPr>
          <w:rFonts w:ascii="Times New Roman" w:hAnsi="Times New Roman" w:cs="Times New Roman"/>
          <w:sz w:val="24"/>
          <w:szCs w:val="24"/>
        </w:rPr>
        <w:t>енной религии,</w:t>
      </w:r>
      <w:r w:rsidR="00E82B7D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="00F60773">
        <w:rPr>
          <w:rFonts w:ascii="Times New Roman" w:hAnsi="Times New Roman" w:cs="Times New Roman"/>
          <w:sz w:val="24"/>
          <w:szCs w:val="24"/>
        </w:rPr>
        <w:t xml:space="preserve"> его решения </w:t>
      </w:r>
      <w:r w:rsidR="00A303F9" w:rsidRPr="00A303F9">
        <w:rPr>
          <w:rFonts w:ascii="Times New Roman" w:hAnsi="Times New Roman" w:cs="Times New Roman"/>
          <w:sz w:val="24"/>
          <w:szCs w:val="24"/>
        </w:rPr>
        <w:t>действительно</w:t>
      </w:r>
      <w:r w:rsidR="00F60773" w:rsidRPr="00F60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предстали</w:t>
      </w:r>
      <w:r w:rsidR="00F60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«великим поворотным</w:t>
      </w:r>
      <w:r w:rsidR="00F60773">
        <w:rPr>
          <w:rFonts w:ascii="Times New Roman" w:hAnsi="Times New Roman" w:cs="Times New Roman"/>
          <w:sz w:val="24"/>
          <w:szCs w:val="24"/>
        </w:rPr>
        <w:t xml:space="preserve"> момент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60773">
        <w:rPr>
          <w:rFonts w:ascii="Times New Roman" w:hAnsi="Times New Roman" w:cs="Times New Roman"/>
          <w:sz w:val="24"/>
          <w:szCs w:val="24"/>
        </w:rPr>
        <w:t>»</w:t>
      </w:r>
      <w:r w:rsidR="00A303F9" w:rsidRPr="00A303F9">
        <w:rPr>
          <w:rFonts w:ascii="Times New Roman" w:hAnsi="Times New Roman" w:cs="Times New Roman"/>
          <w:sz w:val="24"/>
          <w:szCs w:val="24"/>
        </w:rPr>
        <w:t xml:space="preserve"> в истории </w:t>
      </w:r>
      <w:r w:rsidR="00A303F9" w:rsidRPr="00A303F9">
        <w:rPr>
          <w:rFonts w:ascii="Times New Roman" w:hAnsi="Times New Roman" w:cs="Times New Roman"/>
          <w:sz w:val="24"/>
          <w:szCs w:val="24"/>
        </w:rPr>
        <w:lastRenderedPageBreak/>
        <w:t>христиа</w:t>
      </w:r>
      <w:r w:rsidR="00F60773">
        <w:rPr>
          <w:rFonts w:ascii="Times New Roman" w:hAnsi="Times New Roman" w:cs="Times New Roman"/>
          <w:sz w:val="24"/>
          <w:szCs w:val="24"/>
        </w:rPr>
        <w:t>нства.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F60773">
        <w:rPr>
          <w:rFonts w:ascii="Times New Roman" w:hAnsi="Times New Roman" w:cs="Times New Roman"/>
          <w:sz w:val="24"/>
          <w:szCs w:val="24"/>
        </w:rPr>
        <w:t xml:space="preserve"> По словам Даниэля </w:t>
      </w:r>
      <w:proofErr w:type="spellStart"/>
      <w:r w:rsidR="00F60773">
        <w:rPr>
          <w:rFonts w:ascii="Times New Roman" w:hAnsi="Times New Roman" w:cs="Times New Roman"/>
          <w:sz w:val="24"/>
          <w:szCs w:val="24"/>
        </w:rPr>
        <w:t>Уолтера</w:t>
      </w:r>
      <w:proofErr w:type="spellEnd"/>
      <w:r w:rsidR="00F60773">
        <w:rPr>
          <w:rFonts w:ascii="Times New Roman" w:hAnsi="Times New Roman" w:cs="Times New Roman"/>
          <w:sz w:val="24"/>
          <w:szCs w:val="24"/>
        </w:rPr>
        <w:t>, «</w:t>
      </w:r>
      <w:r w:rsidR="00A303F9" w:rsidRPr="00A303F9">
        <w:rPr>
          <w:rFonts w:ascii="Times New Roman" w:hAnsi="Times New Roman" w:cs="Times New Roman"/>
          <w:sz w:val="24"/>
          <w:szCs w:val="24"/>
        </w:rPr>
        <w:t xml:space="preserve">хотя до 313 </w:t>
      </w:r>
      <w:r w:rsidR="00F60773">
        <w:rPr>
          <w:rFonts w:ascii="Times New Roman" w:hAnsi="Times New Roman" w:cs="Times New Roman"/>
          <w:sz w:val="24"/>
          <w:szCs w:val="24"/>
        </w:rPr>
        <w:t xml:space="preserve">года исповедовать христианство </w:t>
      </w:r>
      <w:r w:rsidR="00F60773" w:rsidRPr="00A303F9">
        <w:rPr>
          <w:rFonts w:ascii="Times New Roman" w:hAnsi="Times New Roman" w:cs="Times New Roman"/>
          <w:sz w:val="24"/>
          <w:szCs w:val="24"/>
        </w:rPr>
        <w:t>было</w:t>
      </w:r>
      <w:r w:rsidR="00F60773" w:rsidRPr="00A30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773" w:rsidRPr="00A303F9">
        <w:rPr>
          <w:rFonts w:ascii="Times New Roman" w:hAnsi="Times New Roman" w:cs="Times New Roman"/>
          <w:sz w:val="24"/>
          <w:szCs w:val="24"/>
        </w:rPr>
        <w:t>трудно</w:t>
      </w:r>
      <w:r w:rsidR="00A303F9" w:rsidRPr="00A303F9">
        <w:rPr>
          <w:rFonts w:ascii="Times New Roman" w:hAnsi="Times New Roman" w:cs="Times New Roman"/>
          <w:sz w:val="24"/>
          <w:szCs w:val="24"/>
        </w:rPr>
        <w:t xml:space="preserve">, </w:t>
      </w:r>
      <w:r w:rsidR="002F1CA4">
        <w:rPr>
          <w:rFonts w:ascii="Times New Roman" w:hAnsi="Times New Roman" w:cs="Times New Roman"/>
          <w:sz w:val="24"/>
          <w:szCs w:val="24"/>
        </w:rPr>
        <w:t xml:space="preserve">после этой даты </w:t>
      </w:r>
      <w:r>
        <w:rPr>
          <w:rFonts w:ascii="Times New Roman" w:hAnsi="Times New Roman" w:cs="Times New Roman"/>
          <w:sz w:val="24"/>
          <w:szCs w:val="24"/>
        </w:rPr>
        <w:t>уже трудно было быть нехристианином</w:t>
      </w:r>
      <w:r w:rsidR="002F1CA4">
        <w:rPr>
          <w:rFonts w:ascii="Times New Roman" w:hAnsi="Times New Roman" w:cs="Times New Roman"/>
          <w:sz w:val="24"/>
          <w:szCs w:val="24"/>
        </w:rPr>
        <w:t>».</w:t>
      </w:r>
      <w:r w:rsidR="00C3614F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</w:p>
    <w:p w14:paraId="2A6560D0" w14:textId="05A74139" w:rsidR="00A303F9" w:rsidRPr="00A303F9" w:rsidRDefault="00A303F9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3F9">
        <w:rPr>
          <w:rFonts w:ascii="Times New Roman" w:hAnsi="Times New Roman" w:cs="Times New Roman"/>
          <w:sz w:val="24"/>
          <w:szCs w:val="24"/>
        </w:rPr>
        <w:t xml:space="preserve">Процесс предоставления </w:t>
      </w:r>
      <w:r w:rsidR="00017117">
        <w:rPr>
          <w:rFonts w:ascii="Times New Roman" w:hAnsi="Times New Roman" w:cs="Times New Roman"/>
          <w:sz w:val="24"/>
          <w:szCs w:val="24"/>
        </w:rPr>
        <w:t xml:space="preserve">привилегий церкви </w:t>
      </w:r>
      <w:r w:rsidR="00FB6A47">
        <w:rPr>
          <w:rFonts w:ascii="Times New Roman" w:hAnsi="Times New Roman" w:cs="Times New Roman"/>
          <w:sz w:val="24"/>
          <w:szCs w:val="24"/>
        </w:rPr>
        <w:t>продолжился и при последующих императорах</w:t>
      </w:r>
      <w:r w:rsidRPr="00A303F9">
        <w:rPr>
          <w:rFonts w:ascii="Times New Roman" w:hAnsi="Times New Roman" w:cs="Times New Roman"/>
          <w:sz w:val="24"/>
          <w:szCs w:val="24"/>
        </w:rPr>
        <w:t xml:space="preserve">. </w:t>
      </w:r>
      <w:r w:rsidR="00017117">
        <w:rPr>
          <w:rFonts w:ascii="Times New Roman" w:hAnsi="Times New Roman" w:cs="Times New Roman"/>
          <w:sz w:val="24"/>
          <w:szCs w:val="24"/>
        </w:rPr>
        <w:t xml:space="preserve">Император </w:t>
      </w:r>
      <w:proofErr w:type="spellStart"/>
      <w:r w:rsidR="00017117" w:rsidRPr="00A303F9">
        <w:rPr>
          <w:rFonts w:ascii="Times New Roman" w:hAnsi="Times New Roman" w:cs="Times New Roman"/>
          <w:sz w:val="24"/>
          <w:szCs w:val="24"/>
        </w:rPr>
        <w:t>Грациан</w:t>
      </w:r>
      <w:proofErr w:type="spellEnd"/>
      <w:r w:rsidR="00017117">
        <w:rPr>
          <w:rFonts w:ascii="Times New Roman" w:hAnsi="Times New Roman" w:cs="Times New Roman"/>
          <w:sz w:val="24"/>
          <w:szCs w:val="24"/>
        </w:rPr>
        <w:t xml:space="preserve"> </w:t>
      </w:r>
      <w:r w:rsidR="004543E0">
        <w:rPr>
          <w:rFonts w:ascii="Times New Roman" w:hAnsi="Times New Roman" w:cs="Times New Roman"/>
          <w:sz w:val="24"/>
          <w:szCs w:val="24"/>
        </w:rPr>
        <w:t>уже не пользовался т</w:t>
      </w:r>
      <w:r w:rsidR="00017117">
        <w:rPr>
          <w:rFonts w:ascii="Times New Roman" w:hAnsi="Times New Roman" w:cs="Times New Roman"/>
          <w:sz w:val="24"/>
          <w:szCs w:val="24"/>
        </w:rPr>
        <w:t>итул</w:t>
      </w:r>
      <w:r w:rsidR="004543E0">
        <w:rPr>
          <w:rFonts w:ascii="Times New Roman" w:hAnsi="Times New Roman" w:cs="Times New Roman"/>
          <w:sz w:val="24"/>
          <w:szCs w:val="24"/>
        </w:rPr>
        <w:t>ом</w:t>
      </w:r>
      <w:r w:rsidR="00017117">
        <w:rPr>
          <w:rFonts w:ascii="Times New Roman" w:hAnsi="Times New Roman" w:cs="Times New Roman"/>
          <w:sz w:val="24"/>
          <w:szCs w:val="24"/>
        </w:rPr>
        <w:t xml:space="preserve"> </w:t>
      </w:r>
      <w:r w:rsidR="00017117" w:rsidRPr="00736879">
        <w:rPr>
          <w:rFonts w:ascii="Times New Roman" w:hAnsi="Times New Roman" w:cs="Times New Roman"/>
          <w:i/>
          <w:sz w:val="24"/>
          <w:szCs w:val="24"/>
          <w:lang w:val="en-US"/>
        </w:rPr>
        <w:t>Pontifex</w:t>
      </w:r>
      <w:r w:rsidR="00017117" w:rsidRPr="00736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117" w:rsidRPr="00736879">
        <w:rPr>
          <w:rFonts w:ascii="Times New Roman" w:hAnsi="Times New Roman" w:cs="Times New Roman"/>
          <w:i/>
          <w:sz w:val="24"/>
          <w:szCs w:val="24"/>
          <w:lang w:val="en-US"/>
        </w:rPr>
        <w:t>Maximus</w:t>
      </w:r>
      <w:r w:rsidR="004543E0">
        <w:rPr>
          <w:rFonts w:ascii="Times New Roman" w:hAnsi="Times New Roman" w:cs="Times New Roman"/>
          <w:i/>
          <w:sz w:val="24"/>
          <w:szCs w:val="24"/>
        </w:rPr>
        <w:t>.</w:t>
      </w:r>
      <w:r w:rsidR="00017117">
        <w:rPr>
          <w:rFonts w:ascii="Times New Roman" w:hAnsi="Times New Roman" w:cs="Times New Roman"/>
          <w:sz w:val="24"/>
          <w:szCs w:val="24"/>
        </w:rPr>
        <w:t xml:space="preserve"> </w:t>
      </w:r>
      <w:r w:rsidRPr="00A303F9">
        <w:rPr>
          <w:rFonts w:ascii="Times New Roman" w:hAnsi="Times New Roman" w:cs="Times New Roman"/>
          <w:sz w:val="24"/>
          <w:szCs w:val="24"/>
        </w:rPr>
        <w:t>В 380 и 381</w:t>
      </w:r>
      <w:r w:rsidR="004543E0">
        <w:rPr>
          <w:rFonts w:ascii="Times New Roman" w:hAnsi="Times New Roman" w:cs="Times New Roman"/>
          <w:sz w:val="24"/>
          <w:szCs w:val="24"/>
        </w:rPr>
        <w:t xml:space="preserve"> г. н.э.</w:t>
      </w:r>
      <w:r w:rsidR="00AE2FF9">
        <w:rPr>
          <w:rFonts w:ascii="Times New Roman" w:hAnsi="Times New Roman" w:cs="Times New Roman"/>
          <w:sz w:val="24"/>
          <w:szCs w:val="24"/>
        </w:rPr>
        <w:t xml:space="preserve"> Феодосий I издал </w:t>
      </w:r>
      <w:r w:rsidRPr="00A303F9">
        <w:rPr>
          <w:rFonts w:ascii="Times New Roman" w:hAnsi="Times New Roman" w:cs="Times New Roman"/>
          <w:sz w:val="24"/>
          <w:szCs w:val="24"/>
        </w:rPr>
        <w:t xml:space="preserve">эдикты, которые </w:t>
      </w:r>
      <w:r w:rsidR="00FB6A47">
        <w:rPr>
          <w:rFonts w:ascii="Times New Roman" w:hAnsi="Times New Roman" w:cs="Times New Roman"/>
          <w:sz w:val="24"/>
          <w:szCs w:val="24"/>
        </w:rPr>
        <w:t>«объявляли</w:t>
      </w:r>
      <w:r w:rsidRPr="00A303F9">
        <w:rPr>
          <w:rFonts w:ascii="Times New Roman" w:hAnsi="Times New Roman" w:cs="Times New Roman"/>
          <w:sz w:val="24"/>
          <w:szCs w:val="24"/>
        </w:rPr>
        <w:t xml:space="preserve"> христианство </w:t>
      </w:r>
      <w:r w:rsidR="00FB6A47">
        <w:rPr>
          <w:rFonts w:ascii="Times New Roman" w:hAnsi="Times New Roman" w:cs="Times New Roman"/>
          <w:sz w:val="24"/>
          <w:szCs w:val="24"/>
        </w:rPr>
        <w:t>главной</w:t>
      </w:r>
      <w:r w:rsidR="00AE2FF9">
        <w:rPr>
          <w:rFonts w:ascii="Times New Roman" w:hAnsi="Times New Roman" w:cs="Times New Roman"/>
          <w:sz w:val="24"/>
          <w:szCs w:val="24"/>
        </w:rPr>
        <w:t xml:space="preserve"> </w:t>
      </w:r>
      <w:r w:rsidR="00FB6A47">
        <w:rPr>
          <w:rFonts w:ascii="Times New Roman" w:hAnsi="Times New Roman" w:cs="Times New Roman"/>
          <w:sz w:val="24"/>
          <w:szCs w:val="24"/>
        </w:rPr>
        <w:t>государственной религией</w:t>
      </w:r>
      <w:r w:rsidR="00AE2FF9">
        <w:rPr>
          <w:rFonts w:ascii="Times New Roman" w:hAnsi="Times New Roman" w:cs="Times New Roman"/>
          <w:sz w:val="24"/>
          <w:szCs w:val="24"/>
        </w:rPr>
        <w:t>»</w:t>
      </w:r>
      <w:r w:rsidR="00FB6A47">
        <w:rPr>
          <w:rFonts w:ascii="Times New Roman" w:hAnsi="Times New Roman" w:cs="Times New Roman"/>
          <w:sz w:val="24"/>
          <w:szCs w:val="24"/>
        </w:rPr>
        <w:t>,</w:t>
      </w:r>
      <w:r w:rsidR="00AE2FF9">
        <w:rPr>
          <w:rFonts w:ascii="Times New Roman" w:hAnsi="Times New Roman" w:cs="Times New Roman"/>
          <w:sz w:val="24"/>
          <w:szCs w:val="24"/>
        </w:rPr>
        <w:t xml:space="preserve"> </w:t>
      </w:r>
      <w:r w:rsidR="00FB6A47">
        <w:rPr>
          <w:rFonts w:ascii="Times New Roman" w:hAnsi="Times New Roman" w:cs="Times New Roman"/>
          <w:sz w:val="24"/>
          <w:szCs w:val="24"/>
        </w:rPr>
        <w:t>а</w:t>
      </w:r>
      <w:r w:rsidRPr="00A303F9">
        <w:rPr>
          <w:rFonts w:ascii="Times New Roman" w:hAnsi="Times New Roman" w:cs="Times New Roman"/>
          <w:sz w:val="24"/>
          <w:szCs w:val="24"/>
        </w:rPr>
        <w:t xml:space="preserve"> тех, кто</w:t>
      </w:r>
      <w:r w:rsidR="00D23025">
        <w:rPr>
          <w:rFonts w:ascii="Times New Roman" w:hAnsi="Times New Roman" w:cs="Times New Roman"/>
          <w:sz w:val="24"/>
          <w:szCs w:val="24"/>
        </w:rPr>
        <w:t xml:space="preserve"> осмеливался </w:t>
      </w:r>
      <w:r w:rsidR="00FB6A47">
        <w:rPr>
          <w:rFonts w:ascii="Times New Roman" w:hAnsi="Times New Roman" w:cs="Times New Roman"/>
          <w:sz w:val="24"/>
          <w:szCs w:val="24"/>
        </w:rPr>
        <w:t>исповедовать</w:t>
      </w:r>
      <w:r w:rsidR="00AE2FF9">
        <w:rPr>
          <w:rFonts w:ascii="Times New Roman" w:hAnsi="Times New Roman" w:cs="Times New Roman"/>
          <w:sz w:val="24"/>
          <w:szCs w:val="24"/>
        </w:rPr>
        <w:t xml:space="preserve"> «</w:t>
      </w:r>
      <w:r w:rsidRPr="00A303F9">
        <w:rPr>
          <w:rFonts w:ascii="Times New Roman" w:hAnsi="Times New Roman" w:cs="Times New Roman"/>
          <w:sz w:val="24"/>
          <w:szCs w:val="24"/>
        </w:rPr>
        <w:t>люб</w:t>
      </w:r>
      <w:r w:rsidR="00AE2FF9">
        <w:rPr>
          <w:rFonts w:ascii="Times New Roman" w:hAnsi="Times New Roman" w:cs="Times New Roman"/>
          <w:sz w:val="24"/>
          <w:szCs w:val="24"/>
        </w:rPr>
        <w:t>ые дру</w:t>
      </w:r>
      <w:r w:rsidR="00D23025">
        <w:rPr>
          <w:rFonts w:ascii="Times New Roman" w:hAnsi="Times New Roman" w:cs="Times New Roman"/>
          <w:sz w:val="24"/>
          <w:szCs w:val="24"/>
        </w:rPr>
        <w:t>гие формы поклонения</w:t>
      </w:r>
      <w:r w:rsidR="00FB6A47">
        <w:rPr>
          <w:rFonts w:ascii="Times New Roman" w:hAnsi="Times New Roman" w:cs="Times New Roman"/>
          <w:sz w:val="24"/>
          <w:szCs w:val="24"/>
        </w:rPr>
        <w:t>,</w:t>
      </w:r>
      <w:r w:rsidR="00D23025">
        <w:rPr>
          <w:rFonts w:ascii="Times New Roman" w:hAnsi="Times New Roman" w:cs="Times New Roman"/>
          <w:sz w:val="24"/>
          <w:szCs w:val="24"/>
        </w:rPr>
        <w:t xml:space="preserve"> ждало</w:t>
      </w:r>
      <w:r w:rsidR="00AE2FF9">
        <w:rPr>
          <w:rFonts w:ascii="Times New Roman" w:hAnsi="Times New Roman" w:cs="Times New Roman"/>
          <w:sz w:val="24"/>
          <w:szCs w:val="24"/>
        </w:rPr>
        <w:t xml:space="preserve"> наказание со стороны государства». </w:t>
      </w:r>
      <w:r w:rsidR="00EE5A6A">
        <w:rPr>
          <w:rFonts w:ascii="Times New Roman" w:hAnsi="Times New Roman" w:cs="Times New Roman"/>
          <w:sz w:val="24"/>
          <w:szCs w:val="24"/>
        </w:rPr>
        <w:t xml:space="preserve"> </w:t>
      </w:r>
      <w:r w:rsidR="00FB6A47">
        <w:rPr>
          <w:rFonts w:ascii="Times New Roman" w:hAnsi="Times New Roman" w:cs="Times New Roman"/>
          <w:sz w:val="24"/>
          <w:szCs w:val="24"/>
        </w:rPr>
        <w:t>Согласно</w:t>
      </w:r>
      <w:r w:rsidR="00F9078D">
        <w:rPr>
          <w:rFonts w:ascii="Times New Roman" w:hAnsi="Times New Roman" w:cs="Times New Roman"/>
          <w:sz w:val="24"/>
          <w:szCs w:val="24"/>
        </w:rPr>
        <w:t xml:space="preserve"> </w:t>
      </w:r>
      <w:r w:rsidRPr="00A303F9">
        <w:rPr>
          <w:rFonts w:ascii="Times New Roman" w:hAnsi="Times New Roman" w:cs="Times New Roman"/>
          <w:sz w:val="24"/>
          <w:szCs w:val="24"/>
        </w:rPr>
        <w:t>Константинополь</w:t>
      </w:r>
      <w:r w:rsidR="00F9078D">
        <w:rPr>
          <w:rFonts w:ascii="Times New Roman" w:hAnsi="Times New Roman" w:cs="Times New Roman"/>
          <w:sz w:val="24"/>
          <w:szCs w:val="24"/>
        </w:rPr>
        <w:t>ского эдикта, принятого</w:t>
      </w:r>
      <w:r w:rsidRPr="00A303F9">
        <w:rPr>
          <w:rFonts w:ascii="Times New Roman" w:hAnsi="Times New Roman" w:cs="Times New Roman"/>
          <w:sz w:val="24"/>
          <w:szCs w:val="24"/>
        </w:rPr>
        <w:t xml:space="preserve"> в 392</w:t>
      </w:r>
      <w:r w:rsidR="00F9078D">
        <w:rPr>
          <w:rFonts w:ascii="Times New Roman" w:hAnsi="Times New Roman" w:cs="Times New Roman"/>
          <w:sz w:val="24"/>
          <w:szCs w:val="24"/>
        </w:rPr>
        <w:t xml:space="preserve"> году н.э., </w:t>
      </w:r>
      <w:r w:rsidRPr="00A303F9">
        <w:rPr>
          <w:rFonts w:ascii="Times New Roman" w:hAnsi="Times New Roman" w:cs="Times New Roman"/>
          <w:sz w:val="24"/>
          <w:szCs w:val="24"/>
        </w:rPr>
        <w:t xml:space="preserve">языческие культы были объявлены вне закона. Таким образом, христианство </w:t>
      </w:r>
      <w:r w:rsidR="0096144E" w:rsidRPr="00A303F9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FB6A47">
        <w:rPr>
          <w:rFonts w:ascii="Times New Roman" w:hAnsi="Times New Roman" w:cs="Times New Roman"/>
          <w:sz w:val="24"/>
          <w:szCs w:val="24"/>
        </w:rPr>
        <w:t>доминирующей</w:t>
      </w:r>
      <w:r w:rsidRPr="00A303F9">
        <w:rPr>
          <w:rFonts w:ascii="Times New Roman" w:hAnsi="Times New Roman" w:cs="Times New Roman"/>
          <w:sz w:val="24"/>
          <w:szCs w:val="24"/>
        </w:rPr>
        <w:t xml:space="preserve"> религией </w:t>
      </w:r>
      <w:r w:rsidR="00FB6A47">
        <w:rPr>
          <w:rFonts w:ascii="Times New Roman" w:hAnsi="Times New Roman" w:cs="Times New Roman"/>
          <w:sz w:val="24"/>
          <w:szCs w:val="24"/>
        </w:rPr>
        <w:t>в империи</w:t>
      </w:r>
      <w:r w:rsidRPr="00A303F9">
        <w:rPr>
          <w:rFonts w:ascii="Times New Roman" w:hAnsi="Times New Roman" w:cs="Times New Roman"/>
          <w:sz w:val="24"/>
          <w:szCs w:val="24"/>
        </w:rPr>
        <w:t>, и начал</w:t>
      </w:r>
      <w:r w:rsidR="00FB6A47">
        <w:rPr>
          <w:rFonts w:ascii="Times New Roman" w:hAnsi="Times New Roman" w:cs="Times New Roman"/>
          <w:sz w:val="24"/>
          <w:szCs w:val="24"/>
        </w:rPr>
        <w:t>ось преследование язычников</w:t>
      </w:r>
      <w:r w:rsidRPr="00A303F9">
        <w:rPr>
          <w:rFonts w:ascii="Times New Roman" w:hAnsi="Times New Roman" w:cs="Times New Roman"/>
          <w:sz w:val="24"/>
          <w:szCs w:val="24"/>
        </w:rPr>
        <w:t xml:space="preserve"> таким</w:t>
      </w:r>
      <w:r w:rsidR="0096144E">
        <w:rPr>
          <w:rFonts w:ascii="Times New Roman" w:hAnsi="Times New Roman" w:cs="Times New Roman"/>
          <w:sz w:val="24"/>
          <w:szCs w:val="24"/>
        </w:rPr>
        <w:t xml:space="preserve"> же</w:t>
      </w:r>
      <w:r w:rsidR="00FB6A47">
        <w:rPr>
          <w:rFonts w:ascii="Times New Roman" w:hAnsi="Times New Roman" w:cs="Times New Roman"/>
          <w:sz w:val="24"/>
          <w:szCs w:val="24"/>
        </w:rPr>
        <w:t xml:space="preserve"> образом, как до этого язычники гнали христиан</w:t>
      </w:r>
      <w:r w:rsidR="0096144E">
        <w:rPr>
          <w:rFonts w:ascii="Times New Roman" w:hAnsi="Times New Roman" w:cs="Times New Roman"/>
          <w:sz w:val="24"/>
          <w:szCs w:val="24"/>
        </w:rPr>
        <w:t>.</w:t>
      </w:r>
      <w:r w:rsidR="005048E5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</w:p>
    <w:p w14:paraId="0E3FCEED" w14:textId="77777777" w:rsidR="00A303F9" w:rsidRDefault="00A303F9" w:rsidP="00E37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218E3" w14:textId="4153F7C7" w:rsidR="006A2AE0" w:rsidRPr="005919A5" w:rsidRDefault="00FB6A47" w:rsidP="005919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19A5">
        <w:rPr>
          <w:rFonts w:ascii="Times New Roman" w:hAnsi="Times New Roman" w:cs="Times New Roman"/>
          <w:b/>
          <w:i/>
          <w:sz w:val="24"/>
          <w:szCs w:val="24"/>
        </w:rPr>
        <w:t>«Гра</w:t>
      </w:r>
      <w:r w:rsidR="006A2AE0" w:rsidRPr="005919A5">
        <w:rPr>
          <w:rFonts w:ascii="Times New Roman" w:hAnsi="Times New Roman" w:cs="Times New Roman"/>
          <w:b/>
          <w:i/>
          <w:sz w:val="24"/>
          <w:szCs w:val="24"/>
        </w:rPr>
        <w:t>д Бо</w:t>
      </w:r>
      <w:r w:rsidRPr="005919A5">
        <w:rPr>
          <w:rFonts w:ascii="Times New Roman" w:hAnsi="Times New Roman" w:cs="Times New Roman"/>
          <w:b/>
          <w:i/>
          <w:sz w:val="24"/>
          <w:szCs w:val="24"/>
        </w:rPr>
        <w:t>жий</w:t>
      </w:r>
      <w:r w:rsidR="006A2AE0" w:rsidRPr="005919A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5919A5">
        <w:rPr>
          <w:rFonts w:ascii="Times New Roman" w:hAnsi="Times New Roman" w:cs="Times New Roman"/>
          <w:b/>
          <w:i/>
          <w:sz w:val="24"/>
          <w:szCs w:val="24"/>
        </w:rPr>
        <w:t xml:space="preserve"> Августина</w:t>
      </w:r>
    </w:p>
    <w:p w14:paraId="22B19E8C" w14:textId="120D0D9B" w:rsidR="00906810" w:rsidRPr="00906810" w:rsidRDefault="0090681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время, как</w:t>
      </w:r>
      <w:r w:rsidRPr="00906810">
        <w:rPr>
          <w:rFonts w:ascii="Times New Roman" w:hAnsi="Times New Roman" w:cs="Times New Roman"/>
          <w:sz w:val="24"/>
          <w:szCs w:val="24"/>
        </w:rPr>
        <w:t xml:space="preserve"> Римская Церковь стан</w:t>
      </w:r>
      <w:r>
        <w:rPr>
          <w:rFonts w:ascii="Times New Roman" w:hAnsi="Times New Roman" w:cs="Times New Roman"/>
          <w:sz w:val="24"/>
          <w:szCs w:val="24"/>
        </w:rPr>
        <w:t>овилась все более и более влиятельной</w:t>
      </w:r>
      <w:r w:rsidRPr="00906810">
        <w:rPr>
          <w:rFonts w:ascii="Times New Roman" w:hAnsi="Times New Roman" w:cs="Times New Roman"/>
          <w:sz w:val="24"/>
          <w:szCs w:val="24"/>
        </w:rPr>
        <w:t xml:space="preserve">, Римская империя </w:t>
      </w:r>
      <w:r w:rsidR="00FB6A47">
        <w:rPr>
          <w:rFonts w:ascii="Times New Roman" w:hAnsi="Times New Roman" w:cs="Times New Roman"/>
          <w:sz w:val="24"/>
          <w:szCs w:val="24"/>
        </w:rPr>
        <w:t>с каждым годом становилась все слабее и слабее</w:t>
      </w:r>
      <w:r w:rsidRPr="009068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E2B" w:rsidRPr="00906810">
        <w:rPr>
          <w:rFonts w:ascii="Times New Roman" w:hAnsi="Times New Roman" w:cs="Times New Roman"/>
          <w:sz w:val="24"/>
          <w:szCs w:val="24"/>
        </w:rPr>
        <w:t>Аларих</w:t>
      </w:r>
      <w:proofErr w:type="spellEnd"/>
      <w:r w:rsidR="00676E2B">
        <w:rPr>
          <w:rFonts w:ascii="Times New Roman" w:hAnsi="Times New Roman" w:cs="Times New Roman"/>
          <w:sz w:val="24"/>
          <w:szCs w:val="24"/>
        </w:rPr>
        <w:t>,</w:t>
      </w:r>
      <w:r w:rsidR="00FA21E8">
        <w:rPr>
          <w:rFonts w:ascii="Times New Roman" w:hAnsi="Times New Roman" w:cs="Times New Roman"/>
          <w:sz w:val="24"/>
          <w:szCs w:val="24"/>
        </w:rPr>
        <w:t xml:space="preserve"> в</w:t>
      </w:r>
      <w:r w:rsidR="006C7E09">
        <w:rPr>
          <w:rFonts w:ascii="Times New Roman" w:hAnsi="Times New Roman" w:cs="Times New Roman"/>
          <w:sz w:val="24"/>
          <w:szCs w:val="24"/>
        </w:rPr>
        <w:t>естготский король,</w:t>
      </w:r>
      <w:r w:rsidR="00676E2B" w:rsidRPr="00906810">
        <w:rPr>
          <w:rFonts w:ascii="Times New Roman" w:hAnsi="Times New Roman" w:cs="Times New Roman"/>
          <w:sz w:val="24"/>
          <w:szCs w:val="24"/>
        </w:rPr>
        <w:t xml:space="preserve"> </w:t>
      </w:r>
      <w:r w:rsidR="00676E2B">
        <w:rPr>
          <w:rFonts w:ascii="Times New Roman" w:hAnsi="Times New Roman" w:cs="Times New Roman"/>
          <w:sz w:val="24"/>
          <w:szCs w:val="24"/>
        </w:rPr>
        <w:t>с</w:t>
      </w:r>
      <w:r w:rsidRPr="00906810">
        <w:rPr>
          <w:rFonts w:ascii="Times New Roman" w:hAnsi="Times New Roman" w:cs="Times New Roman"/>
          <w:sz w:val="24"/>
          <w:szCs w:val="24"/>
        </w:rPr>
        <w:t>ознавая эту реальность, в 401</w:t>
      </w:r>
      <w:r w:rsidR="00676E2B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r w:rsidR="006C7E09">
        <w:rPr>
          <w:rFonts w:ascii="Times New Roman" w:hAnsi="Times New Roman" w:cs="Times New Roman"/>
          <w:sz w:val="24"/>
          <w:szCs w:val="24"/>
        </w:rPr>
        <w:t>вторгся в Италию</w:t>
      </w:r>
      <w:r w:rsidRPr="00906810">
        <w:rPr>
          <w:rFonts w:ascii="Times New Roman" w:hAnsi="Times New Roman" w:cs="Times New Roman"/>
          <w:sz w:val="24"/>
          <w:szCs w:val="24"/>
        </w:rPr>
        <w:t xml:space="preserve">. Поскольку римские власти </w:t>
      </w:r>
      <w:r w:rsidR="00FA21E8" w:rsidRPr="00906810">
        <w:rPr>
          <w:rFonts w:ascii="Times New Roman" w:hAnsi="Times New Roman" w:cs="Times New Roman"/>
          <w:sz w:val="24"/>
          <w:szCs w:val="24"/>
        </w:rPr>
        <w:t xml:space="preserve">уже </w:t>
      </w:r>
      <w:r w:rsidRPr="00906810">
        <w:rPr>
          <w:rFonts w:ascii="Times New Roman" w:hAnsi="Times New Roman" w:cs="Times New Roman"/>
          <w:sz w:val="24"/>
          <w:szCs w:val="24"/>
        </w:rPr>
        <w:t xml:space="preserve">были </w:t>
      </w:r>
      <w:r w:rsidR="00FA21E8" w:rsidRPr="00906810">
        <w:rPr>
          <w:rFonts w:ascii="Times New Roman" w:hAnsi="Times New Roman" w:cs="Times New Roman"/>
          <w:sz w:val="24"/>
          <w:szCs w:val="24"/>
        </w:rPr>
        <w:t xml:space="preserve">не </w:t>
      </w:r>
      <w:r w:rsidRPr="00906810">
        <w:rPr>
          <w:rFonts w:ascii="Times New Roman" w:hAnsi="Times New Roman" w:cs="Times New Roman"/>
          <w:sz w:val="24"/>
          <w:szCs w:val="24"/>
        </w:rPr>
        <w:t xml:space="preserve">в состоянии </w:t>
      </w:r>
      <w:r w:rsidR="00FB6A47">
        <w:rPr>
          <w:rFonts w:ascii="Times New Roman" w:hAnsi="Times New Roman" w:cs="Times New Roman"/>
          <w:sz w:val="24"/>
          <w:szCs w:val="24"/>
        </w:rPr>
        <w:t>мобилизовать</w:t>
      </w:r>
      <w:r w:rsidRPr="00906810">
        <w:rPr>
          <w:rFonts w:ascii="Times New Roman" w:hAnsi="Times New Roman" w:cs="Times New Roman"/>
          <w:sz w:val="24"/>
          <w:szCs w:val="24"/>
        </w:rPr>
        <w:t xml:space="preserve"> достаточное количество </w:t>
      </w:r>
      <w:r w:rsidR="00FB6A47">
        <w:rPr>
          <w:rFonts w:ascii="Times New Roman" w:hAnsi="Times New Roman" w:cs="Times New Roman"/>
          <w:sz w:val="24"/>
          <w:szCs w:val="24"/>
        </w:rPr>
        <w:t>воинов</w:t>
      </w:r>
      <w:r w:rsidRPr="00906810">
        <w:rPr>
          <w:rFonts w:ascii="Times New Roman" w:hAnsi="Times New Roman" w:cs="Times New Roman"/>
          <w:sz w:val="24"/>
          <w:szCs w:val="24"/>
        </w:rPr>
        <w:t xml:space="preserve">, чтобы остановить вторжение варварских народов, вестготы </w:t>
      </w:r>
      <w:r w:rsidR="001A793B" w:rsidRPr="00906810">
        <w:rPr>
          <w:rFonts w:ascii="Times New Roman" w:hAnsi="Times New Roman" w:cs="Times New Roman"/>
          <w:sz w:val="24"/>
          <w:szCs w:val="24"/>
        </w:rPr>
        <w:t>в 410</w:t>
      </w:r>
      <w:r w:rsidR="001A793B">
        <w:rPr>
          <w:rFonts w:ascii="Times New Roman" w:hAnsi="Times New Roman" w:cs="Times New Roman"/>
          <w:sz w:val="24"/>
          <w:szCs w:val="24"/>
        </w:rPr>
        <w:t xml:space="preserve"> </w:t>
      </w:r>
      <w:r w:rsidRPr="00906810">
        <w:rPr>
          <w:rFonts w:ascii="Times New Roman" w:hAnsi="Times New Roman" w:cs="Times New Roman"/>
          <w:sz w:val="24"/>
          <w:szCs w:val="24"/>
        </w:rPr>
        <w:t xml:space="preserve">разграбили Рим. То, </w:t>
      </w:r>
      <w:r w:rsidR="001A793B">
        <w:rPr>
          <w:rFonts w:ascii="Times New Roman" w:hAnsi="Times New Roman" w:cs="Times New Roman"/>
          <w:sz w:val="24"/>
          <w:szCs w:val="24"/>
        </w:rPr>
        <w:t>ч</w:t>
      </w:r>
      <w:r w:rsidR="00011D07">
        <w:rPr>
          <w:rFonts w:ascii="Times New Roman" w:hAnsi="Times New Roman" w:cs="Times New Roman"/>
          <w:sz w:val="24"/>
          <w:szCs w:val="24"/>
        </w:rPr>
        <w:t>то с «Вечным Римом», возлюбленно</w:t>
      </w:r>
      <w:r w:rsidR="001A793B">
        <w:rPr>
          <w:rFonts w:ascii="Times New Roman" w:hAnsi="Times New Roman" w:cs="Times New Roman"/>
          <w:sz w:val="24"/>
          <w:szCs w:val="24"/>
        </w:rPr>
        <w:t>м богами</w:t>
      </w:r>
      <w:r w:rsidRPr="00906810">
        <w:rPr>
          <w:rFonts w:ascii="Times New Roman" w:hAnsi="Times New Roman" w:cs="Times New Roman"/>
          <w:sz w:val="24"/>
          <w:szCs w:val="24"/>
        </w:rPr>
        <w:t xml:space="preserve">, </w:t>
      </w:r>
      <w:r w:rsidR="001A793B">
        <w:rPr>
          <w:rFonts w:ascii="Times New Roman" w:hAnsi="Times New Roman" w:cs="Times New Roman"/>
          <w:sz w:val="24"/>
          <w:szCs w:val="24"/>
        </w:rPr>
        <w:t>обо</w:t>
      </w:r>
      <w:r w:rsidR="00FB6A47">
        <w:rPr>
          <w:rFonts w:ascii="Times New Roman" w:hAnsi="Times New Roman" w:cs="Times New Roman"/>
          <w:sz w:val="24"/>
          <w:szCs w:val="24"/>
        </w:rPr>
        <w:t>шлись</w:t>
      </w:r>
      <w:r w:rsidR="001A793B">
        <w:rPr>
          <w:rFonts w:ascii="Times New Roman" w:hAnsi="Times New Roman" w:cs="Times New Roman"/>
          <w:sz w:val="24"/>
          <w:szCs w:val="24"/>
        </w:rPr>
        <w:t xml:space="preserve"> подобным </w:t>
      </w:r>
      <w:r w:rsidRPr="00906810">
        <w:rPr>
          <w:rFonts w:ascii="Times New Roman" w:hAnsi="Times New Roman" w:cs="Times New Roman"/>
          <w:sz w:val="24"/>
          <w:szCs w:val="24"/>
        </w:rPr>
        <w:t xml:space="preserve">образом, </w:t>
      </w:r>
      <w:r w:rsidR="00CB5C57">
        <w:rPr>
          <w:rFonts w:ascii="Times New Roman" w:hAnsi="Times New Roman" w:cs="Times New Roman"/>
          <w:sz w:val="24"/>
          <w:szCs w:val="24"/>
        </w:rPr>
        <w:t>было интерпретировано</w:t>
      </w:r>
      <w:r w:rsidRPr="00906810">
        <w:rPr>
          <w:rFonts w:ascii="Times New Roman" w:hAnsi="Times New Roman" w:cs="Times New Roman"/>
          <w:sz w:val="24"/>
          <w:szCs w:val="24"/>
        </w:rPr>
        <w:t xml:space="preserve"> язычниками </w:t>
      </w:r>
      <w:r w:rsidR="004E53BD">
        <w:rPr>
          <w:rFonts w:ascii="Times New Roman" w:hAnsi="Times New Roman" w:cs="Times New Roman"/>
          <w:sz w:val="24"/>
          <w:szCs w:val="24"/>
        </w:rPr>
        <w:t xml:space="preserve">как </w:t>
      </w:r>
      <w:r w:rsidR="00CF2A42">
        <w:rPr>
          <w:rFonts w:ascii="Times New Roman" w:hAnsi="Times New Roman" w:cs="Times New Roman"/>
          <w:sz w:val="24"/>
          <w:szCs w:val="24"/>
        </w:rPr>
        <w:t>поражение</w:t>
      </w:r>
      <w:r w:rsidR="004E53BD">
        <w:rPr>
          <w:rFonts w:ascii="Times New Roman" w:hAnsi="Times New Roman" w:cs="Times New Roman"/>
          <w:sz w:val="24"/>
          <w:szCs w:val="24"/>
        </w:rPr>
        <w:t xml:space="preserve"> их древних богов, </w:t>
      </w:r>
      <w:r w:rsidRPr="00906810">
        <w:rPr>
          <w:rFonts w:ascii="Times New Roman" w:hAnsi="Times New Roman" w:cs="Times New Roman"/>
          <w:sz w:val="24"/>
          <w:szCs w:val="24"/>
        </w:rPr>
        <w:t xml:space="preserve">поклонение </w:t>
      </w:r>
      <w:r w:rsidR="004E53BD">
        <w:rPr>
          <w:rFonts w:ascii="Times New Roman" w:hAnsi="Times New Roman" w:cs="Times New Roman"/>
          <w:sz w:val="24"/>
          <w:szCs w:val="24"/>
        </w:rPr>
        <w:t>которым было объявлено ​​вне закона</w:t>
      </w:r>
      <w:r w:rsidR="00CF2A42">
        <w:rPr>
          <w:rFonts w:ascii="Times New Roman" w:hAnsi="Times New Roman" w:cs="Times New Roman"/>
          <w:sz w:val="24"/>
          <w:szCs w:val="24"/>
        </w:rPr>
        <w:t>, начиная с 392 года</w:t>
      </w:r>
      <w:r w:rsidRPr="00906810">
        <w:rPr>
          <w:rFonts w:ascii="Times New Roman" w:hAnsi="Times New Roman" w:cs="Times New Roman"/>
          <w:sz w:val="24"/>
          <w:szCs w:val="24"/>
        </w:rPr>
        <w:t>.</w:t>
      </w:r>
      <w:r w:rsidR="00FA23C2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</w:p>
    <w:p w14:paraId="131C31C9" w14:textId="2CBFCB72" w:rsidR="00906810" w:rsidRPr="00906810" w:rsidRDefault="0090681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10">
        <w:rPr>
          <w:rFonts w:ascii="Times New Roman" w:hAnsi="Times New Roman" w:cs="Times New Roman"/>
          <w:sz w:val="24"/>
          <w:szCs w:val="24"/>
        </w:rPr>
        <w:t xml:space="preserve">В ответ на это обвинение, </w:t>
      </w:r>
      <w:r w:rsidR="007F2F9B" w:rsidRPr="00906810">
        <w:rPr>
          <w:rFonts w:ascii="Times New Roman" w:hAnsi="Times New Roman" w:cs="Times New Roman"/>
          <w:sz w:val="24"/>
          <w:szCs w:val="24"/>
        </w:rPr>
        <w:t>между 413 и 426</w:t>
      </w:r>
      <w:r w:rsidR="007F2F9B">
        <w:rPr>
          <w:rFonts w:ascii="Times New Roman" w:hAnsi="Times New Roman" w:cs="Times New Roman"/>
          <w:sz w:val="24"/>
          <w:szCs w:val="24"/>
        </w:rPr>
        <w:t xml:space="preserve"> годами</w:t>
      </w:r>
      <w:r w:rsidR="007F2F9B" w:rsidRPr="00906810">
        <w:rPr>
          <w:rFonts w:ascii="Times New Roman" w:hAnsi="Times New Roman" w:cs="Times New Roman"/>
          <w:sz w:val="24"/>
          <w:szCs w:val="24"/>
        </w:rPr>
        <w:t xml:space="preserve">, </w:t>
      </w:r>
      <w:r w:rsidR="007F2F9B">
        <w:rPr>
          <w:rFonts w:ascii="Times New Roman" w:hAnsi="Times New Roman" w:cs="Times New Roman"/>
          <w:sz w:val="24"/>
          <w:szCs w:val="24"/>
        </w:rPr>
        <w:t>Августин написал</w:t>
      </w:r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свой знаменитый</w:t>
      </w:r>
      <w:r w:rsidR="007F2F9B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трактат</w:t>
      </w:r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F9B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7F2F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2F9B">
        <w:rPr>
          <w:rFonts w:ascii="Times New Roman" w:hAnsi="Times New Roman" w:cs="Times New Roman"/>
          <w:i/>
          <w:sz w:val="24"/>
          <w:szCs w:val="24"/>
        </w:rPr>
        <w:t>Civitate</w:t>
      </w:r>
      <w:proofErr w:type="spellEnd"/>
      <w:r w:rsidRPr="007F2F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2F9B"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 w:rsidR="00CF2A42">
        <w:rPr>
          <w:rFonts w:ascii="Times New Roman" w:hAnsi="Times New Roman" w:cs="Times New Roman"/>
          <w:sz w:val="24"/>
          <w:szCs w:val="24"/>
        </w:rPr>
        <w:t xml:space="preserve"> (Град Божий</w:t>
      </w:r>
      <w:r w:rsidRPr="00906810">
        <w:rPr>
          <w:rFonts w:ascii="Times New Roman" w:hAnsi="Times New Roman" w:cs="Times New Roman"/>
          <w:sz w:val="24"/>
          <w:szCs w:val="24"/>
        </w:rPr>
        <w:t>).</w:t>
      </w:r>
      <w:r w:rsidR="00FA23C2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Pr="00906810">
        <w:rPr>
          <w:rFonts w:ascii="Times New Roman" w:hAnsi="Times New Roman" w:cs="Times New Roman"/>
          <w:sz w:val="24"/>
          <w:szCs w:val="24"/>
        </w:rPr>
        <w:t xml:space="preserve"> Несмотря на то, что </w:t>
      </w:r>
      <w:r w:rsidR="00CF2A42">
        <w:rPr>
          <w:rFonts w:ascii="Times New Roman" w:hAnsi="Times New Roman" w:cs="Times New Roman"/>
          <w:sz w:val="24"/>
          <w:szCs w:val="24"/>
        </w:rPr>
        <w:t>он был написан</w:t>
      </w:r>
      <w:r w:rsidR="007F2F9B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Pr="00906810">
        <w:rPr>
          <w:rFonts w:ascii="Times New Roman" w:hAnsi="Times New Roman" w:cs="Times New Roman"/>
          <w:sz w:val="24"/>
          <w:szCs w:val="24"/>
        </w:rPr>
        <w:t>, чтобы решить конкр</w:t>
      </w:r>
      <w:r w:rsidR="00CF2A42">
        <w:rPr>
          <w:rFonts w:ascii="Times New Roman" w:hAnsi="Times New Roman" w:cs="Times New Roman"/>
          <w:sz w:val="24"/>
          <w:szCs w:val="24"/>
        </w:rPr>
        <w:t>етную проблему того времени, его</w:t>
      </w:r>
      <w:r w:rsidRPr="00906810">
        <w:rPr>
          <w:rFonts w:ascii="Times New Roman" w:hAnsi="Times New Roman" w:cs="Times New Roman"/>
          <w:sz w:val="24"/>
          <w:szCs w:val="24"/>
        </w:rPr>
        <w:t xml:space="preserve"> влияние на историю христианской церкви выходит далеко за пределы своего времени. Томас Мертон</w:t>
      </w:r>
      <w:r w:rsidR="00792028">
        <w:rPr>
          <w:rFonts w:ascii="Times New Roman" w:hAnsi="Times New Roman" w:cs="Times New Roman"/>
          <w:sz w:val="24"/>
          <w:szCs w:val="24"/>
        </w:rPr>
        <w:t xml:space="preserve"> подчеркивает тот факт, что «взгляд</w:t>
      </w:r>
      <w:r w:rsidRPr="00906810">
        <w:rPr>
          <w:rFonts w:ascii="Times New Roman" w:hAnsi="Times New Roman" w:cs="Times New Roman"/>
          <w:sz w:val="24"/>
          <w:szCs w:val="24"/>
        </w:rPr>
        <w:t xml:space="preserve"> Августина</w:t>
      </w:r>
      <w:r w:rsidR="00792028">
        <w:rPr>
          <w:rFonts w:ascii="Times New Roman" w:hAnsi="Times New Roman" w:cs="Times New Roman"/>
          <w:sz w:val="24"/>
          <w:szCs w:val="24"/>
        </w:rPr>
        <w:t xml:space="preserve"> на историю является </w:t>
      </w:r>
      <w:r w:rsidR="00CF2A42">
        <w:rPr>
          <w:rFonts w:ascii="Times New Roman" w:hAnsi="Times New Roman" w:cs="Times New Roman"/>
          <w:sz w:val="24"/>
          <w:szCs w:val="24"/>
        </w:rPr>
        <w:t xml:space="preserve">по сути </w:t>
      </w:r>
      <w:r w:rsidR="00792028">
        <w:rPr>
          <w:rFonts w:ascii="Times New Roman" w:hAnsi="Times New Roman" w:cs="Times New Roman"/>
          <w:sz w:val="24"/>
          <w:szCs w:val="24"/>
        </w:rPr>
        <w:t xml:space="preserve">точкой </w:t>
      </w:r>
      <w:r w:rsidRPr="00906810">
        <w:rPr>
          <w:rFonts w:ascii="Times New Roman" w:hAnsi="Times New Roman" w:cs="Times New Roman"/>
          <w:sz w:val="24"/>
          <w:szCs w:val="24"/>
        </w:rPr>
        <w:t>зрения</w:t>
      </w:r>
      <w:r w:rsidR="00792028">
        <w:rPr>
          <w:rFonts w:ascii="Times New Roman" w:hAnsi="Times New Roman" w:cs="Times New Roman"/>
          <w:sz w:val="24"/>
          <w:szCs w:val="24"/>
        </w:rPr>
        <w:t xml:space="preserve"> </w:t>
      </w:r>
      <w:r w:rsidR="00862ED6">
        <w:rPr>
          <w:rFonts w:ascii="Times New Roman" w:hAnsi="Times New Roman" w:cs="Times New Roman"/>
          <w:sz w:val="24"/>
          <w:szCs w:val="24"/>
        </w:rPr>
        <w:t>католической церкви,</w:t>
      </w:r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да</w:t>
      </w:r>
      <w:r w:rsidR="00792028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и</w:t>
      </w:r>
      <w:r w:rsidR="00792028">
        <w:rPr>
          <w:rFonts w:ascii="Times New Roman" w:hAnsi="Times New Roman" w:cs="Times New Roman"/>
          <w:sz w:val="24"/>
          <w:szCs w:val="24"/>
        </w:rPr>
        <w:t xml:space="preserve"> всей католической традиции».</w:t>
      </w:r>
      <w:r w:rsidR="00FA23C2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</w:p>
    <w:p w14:paraId="3BAEA617" w14:textId="1A693E3C" w:rsidR="006A2AE0" w:rsidRDefault="0090681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810">
        <w:rPr>
          <w:rFonts w:ascii="Times New Roman" w:hAnsi="Times New Roman" w:cs="Times New Roman"/>
          <w:sz w:val="24"/>
          <w:szCs w:val="24"/>
        </w:rPr>
        <w:t>Историки</w:t>
      </w:r>
      <w:r w:rsidR="00CD1284">
        <w:rPr>
          <w:rFonts w:ascii="Times New Roman" w:hAnsi="Times New Roman" w:cs="Times New Roman"/>
          <w:sz w:val="24"/>
          <w:szCs w:val="24"/>
        </w:rPr>
        <w:t xml:space="preserve"> соглашаются, что Ка</w:t>
      </w:r>
      <w:r w:rsidR="00CF2A42">
        <w:rPr>
          <w:rFonts w:ascii="Times New Roman" w:hAnsi="Times New Roman" w:cs="Times New Roman"/>
          <w:sz w:val="24"/>
          <w:szCs w:val="24"/>
        </w:rPr>
        <w:t>рл Великий «находил в книге Августина «Гра</w:t>
      </w:r>
      <w:r w:rsidR="00CD1284">
        <w:rPr>
          <w:rFonts w:ascii="Times New Roman" w:hAnsi="Times New Roman" w:cs="Times New Roman"/>
          <w:sz w:val="24"/>
          <w:szCs w:val="24"/>
        </w:rPr>
        <w:t>д Бо</w:t>
      </w:r>
      <w:r w:rsidR="00CF2A42">
        <w:rPr>
          <w:rFonts w:ascii="Times New Roman" w:hAnsi="Times New Roman" w:cs="Times New Roman"/>
          <w:sz w:val="24"/>
          <w:szCs w:val="24"/>
        </w:rPr>
        <w:t>жий</w:t>
      </w:r>
      <w:r w:rsidR="00CD1284">
        <w:rPr>
          <w:rFonts w:ascii="Times New Roman" w:hAnsi="Times New Roman" w:cs="Times New Roman"/>
          <w:sz w:val="24"/>
          <w:szCs w:val="24"/>
        </w:rPr>
        <w:t>» вдохновение</w:t>
      </w:r>
      <w:r w:rsidRPr="00906810">
        <w:rPr>
          <w:rFonts w:ascii="Times New Roman" w:hAnsi="Times New Roman" w:cs="Times New Roman"/>
          <w:sz w:val="24"/>
          <w:szCs w:val="24"/>
        </w:rPr>
        <w:t xml:space="preserve"> для христианской империи</w:t>
      </w:r>
      <w:r w:rsidR="00046205">
        <w:rPr>
          <w:rFonts w:ascii="Times New Roman" w:hAnsi="Times New Roman" w:cs="Times New Roman"/>
          <w:sz w:val="24"/>
          <w:szCs w:val="24"/>
        </w:rPr>
        <w:t>, которую</w:t>
      </w:r>
      <w:r w:rsidRPr="00906810">
        <w:rPr>
          <w:rFonts w:ascii="Times New Roman" w:hAnsi="Times New Roman" w:cs="Times New Roman"/>
          <w:sz w:val="24"/>
          <w:szCs w:val="24"/>
        </w:rPr>
        <w:t xml:space="preserve"> он надеялся возр</w:t>
      </w:r>
      <w:r w:rsidR="00046205">
        <w:rPr>
          <w:rFonts w:ascii="Times New Roman" w:hAnsi="Times New Roman" w:cs="Times New Roman"/>
          <w:sz w:val="24"/>
          <w:szCs w:val="24"/>
        </w:rPr>
        <w:t xml:space="preserve">одить в </w:t>
      </w:r>
      <w:r w:rsidR="00046205">
        <w:rPr>
          <w:rFonts w:ascii="Times New Roman" w:hAnsi="Times New Roman" w:cs="Times New Roman"/>
          <w:sz w:val="24"/>
          <w:szCs w:val="24"/>
        </w:rPr>
        <w:lastRenderedPageBreak/>
        <w:t>измененном мире восьмого-девятого века».</w:t>
      </w:r>
      <w:r w:rsidR="00092EF2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  <w:r w:rsidR="00046205">
        <w:rPr>
          <w:rFonts w:ascii="Times New Roman" w:hAnsi="Times New Roman" w:cs="Times New Roman"/>
          <w:sz w:val="24"/>
          <w:szCs w:val="24"/>
        </w:rPr>
        <w:t xml:space="preserve"> Р.</w:t>
      </w:r>
      <w:r w:rsidRPr="00906810">
        <w:rPr>
          <w:rFonts w:ascii="Times New Roman" w:hAnsi="Times New Roman" w:cs="Times New Roman"/>
          <w:sz w:val="24"/>
          <w:szCs w:val="24"/>
        </w:rPr>
        <w:t xml:space="preserve"> Ко</w:t>
      </w:r>
      <w:r w:rsidR="00046205">
        <w:rPr>
          <w:rFonts w:ascii="Times New Roman" w:hAnsi="Times New Roman" w:cs="Times New Roman"/>
          <w:sz w:val="24"/>
          <w:szCs w:val="24"/>
        </w:rPr>
        <w:t xml:space="preserve">ллинз идет </w:t>
      </w:r>
      <w:r w:rsidR="00CF2A42">
        <w:rPr>
          <w:rFonts w:ascii="Times New Roman" w:hAnsi="Times New Roman" w:cs="Times New Roman"/>
          <w:sz w:val="24"/>
          <w:szCs w:val="24"/>
        </w:rPr>
        <w:t xml:space="preserve">еще </w:t>
      </w:r>
      <w:r w:rsidR="00046205">
        <w:rPr>
          <w:rFonts w:ascii="Times New Roman" w:hAnsi="Times New Roman" w:cs="Times New Roman"/>
          <w:sz w:val="24"/>
          <w:szCs w:val="24"/>
        </w:rPr>
        <w:t xml:space="preserve">дальше, </w:t>
      </w:r>
      <w:r w:rsidR="00CF2A42">
        <w:rPr>
          <w:rFonts w:ascii="Times New Roman" w:hAnsi="Times New Roman" w:cs="Times New Roman"/>
          <w:sz w:val="24"/>
          <w:szCs w:val="24"/>
        </w:rPr>
        <w:t>заявляя</w:t>
      </w:r>
      <w:r w:rsidR="00046205">
        <w:rPr>
          <w:rFonts w:ascii="Times New Roman" w:hAnsi="Times New Roman" w:cs="Times New Roman"/>
          <w:sz w:val="24"/>
          <w:szCs w:val="24"/>
        </w:rPr>
        <w:t>, что «именно книга «</w:t>
      </w:r>
      <w:r w:rsidR="00CF2A42">
        <w:rPr>
          <w:rFonts w:ascii="Times New Roman" w:hAnsi="Times New Roman" w:cs="Times New Roman"/>
          <w:sz w:val="24"/>
          <w:szCs w:val="24"/>
        </w:rPr>
        <w:t>Г</w:t>
      </w:r>
      <w:r w:rsidRPr="00906810">
        <w:rPr>
          <w:rFonts w:ascii="Times New Roman" w:hAnsi="Times New Roman" w:cs="Times New Roman"/>
          <w:sz w:val="24"/>
          <w:szCs w:val="24"/>
        </w:rPr>
        <w:t>р</w:t>
      </w:r>
      <w:r w:rsidR="00CF2A42">
        <w:rPr>
          <w:rFonts w:ascii="Times New Roman" w:hAnsi="Times New Roman" w:cs="Times New Roman"/>
          <w:sz w:val="24"/>
          <w:szCs w:val="24"/>
        </w:rPr>
        <w:t>а</w:t>
      </w:r>
      <w:r w:rsidRPr="00906810">
        <w:rPr>
          <w:rFonts w:ascii="Times New Roman" w:hAnsi="Times New Roman" w:cs="Times New Roman"/>
          <w:sz w:val="24"/>
          <w:szCs w:val="24"/>
        </w:rPr>
        <w:t>д Бо</w:t>
      </w:r>
      <w:r w:rsidR="00CF2A42">
        <w:rPr>
          <w:rFonts w:ascii="Times New Roman" w:hAnsi="Times New Roman" w:cs="Times New Roman"/>
          <w:sz w:val="24"/>
          <w:szCs w:val="24"/>
        </w:rPr>
        <w:t>жий</w:t>
      </w:r>
      <w:r w:rsidR="00046205">
        <w:rPr>
          <w:rFonts w:ascii="Times New Roman" w:hAnsi="Times New Roman" w:cs="Times New Roman"/>
          <w:sz w:val="24"/>
          <w:szCs w:val="24"/>
        </w:rPr>
        <w:t>»</w:t>
      </w:r>
      <w:r w:rsidR="00E32AF3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легла в основу</w:t>
      </w:r>
      <w:r w:rsidR="00E32AF3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CF2A42">
        <w:rPr>
          <w:rFonts w:ascii="Times New Roman" w:hAnsi="Times New Roman" w:cs="Times New Roman"/>
          <w:sz w:val="24"/>
          <w:szCs w:val="24"/>
        </w:rPr>
        <w:t>и</w:t>
      </w:r>
      <w:r w:rsidR="00E32AF3">
        <w:rPr>
          <w:rFonts w:ascii="Times New Roman" w:hAnsi="Times New Roman" w:cs="Times New Roman"/>
          <w:sz w:val="24"/>
          <w:szCs w:val="24"/>
        </w:rPr>
        <w:t xml:space="preserve"> светской власти папства с его притязанием на мировое господство».</w:t>
      </w:r>
      <w:r w:rsidR="00092EF2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="00E32AF3">
        <w:rPr>
          <w:rFonts w:ascii="Times New Roman" w:hAnsi="Times New Roman" w:cs="Times New Roman"/>
          <w:sz w:val="24"/>
          <w:szCs w:val="24"/>
        </w:rPr>
        <w:t xml:space="preserve"> </w:t>
      </w:r>
      <w:r w:rsidR="00E32AF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32AF3" w:rsidRPr="00E32AF3">
        <w:rPr>
          <w:rFonts w:ascii="Times New Roman" w:hAnsi="Times New Roman" w:cs="Times New Roman"/>
          <w:sz w:val="24"/>
          <w:szCs w:val="24"/>
        </w:rPr>
        <w:t>.</w:t>
      </w:r>
      <w:r w:rsidR="00E32AF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32AF3" w:rsidRPr="00E32AF3">
        <w:rPr>
          <w:rFonts w:ascii="Times New Roman" w:hAnsi="Times New Roman" w:cs="Times New Roman"/>
          <w:sz w:val="24"/>
          <w:szCs w:val="24"/>
        </w:rPr>
        <w:t>.</w:t>
      </w:r>
      <w:r w:rsidR="00483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8B5">
        <w:rPr>
          <w:rFonts w:ascii="Times New Roman" w:hAnsi="Times New Roman" w:cs="Times New Roman"/>
          <w:sz w:val="24"/>
          <w:szCs w:val="24"/>
        </w:rPr>
        <w:t>Qualben</w:t>
      </w:r>
      <w:proofErr w:type="spellEnd"/>
      <w:r w:rsidR="004838B5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признает:</w:t>
      </w:r>
      <w:r w:rsidR="00E32AF3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«</w:t>
      </w:r>
      <w:r w:rsidR="00957A57">
        <w:rPr>
          <w:rFonts w:ascii="Times New Roman" w:hAnsi="Times New Roman" w:cs="Times New Roman"/>
          <w:sz w:val="24"/>
          <w:szCs w:val="24"/>
        </w:rPr>
        <w:t xml:space="preserve">книга </w:t>
      </w:r>
      <w:r w:rsidR="00CF2A42">
        <w:rPr>
          <w:rFonts w:ascii="Times New Roman" w:hAnsi="Times New Roman" w:cs="Times New Roman"/>
          <w:sz w:val="24"/>
          <w:szCs w:val="24"/>
        </w:rPr>
        <w:t>«Г</w:t>
      </w:r>
      <w:r w:rsidR="00E32AF3">
        <w:rPr>
          <w:rFonts w:ascii="Times New Roman" w:hAnsi="Times New Roman" w:cs="Times New Roman"/>
          <w:sz w:val="24"/>
          <w:szCs w:val="24"/>
        </w:rPr>
        <w:t>р</w:t>
      </w:r>
      <w:r w:rsidR="00CF2A42">
        <w:rPr>
          <w:rFonts w:ascii="Times New Roman" w:hAnsi="Times New Roman" w:cs="Times New Roman"/>
          <w:sz w:val="24"/>
          <w:szCs w:val="24"/>
        </w:rPr>
        <w:t>ад Божий</w:t>
      </w:r>
      <w:r w:rsidR="00E32AF3">
        <w:rPr>
          <w:rFonts w:ascii="Times New Roman" w:hAnsi="Times New Roman" w:cs="Times New Roman"/>
          <w:sz w:val="24"/>
          <w:szCs w:val="24"/>
        </w:rPr>
        <w:t>»</w:t>
      </w:r>
      <w:r w:rsidRPr="00906810">
        <w:rPr>
          <w:rFonts w:ascii="Times New Roman" w:hAnsi="Times New Roman" w:cs="Times New Roman"/>
          <w:sz w:val="24"/>
          <w:szCs w:val="24"/>
        </w:rPr>
        <w:t xml:space="preserve"> оказала глубокое влияние на западное христианство. Он</w:t>
      </w:r>
      <w:r w:rsidR="00957A57">
        <w:rPr>
          <w:rFonts w:ascii="Times New Roman" w:hAnsi="Times New Roman" w:cs="Times New Roman"/>
          <w:sz w:val="24"/>
          <w:szCs w:val="24"/>
        </w:rPr>
        <w:t>а</w:t>
      </w:r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обеспечила</w:t>
      </w:r>
      <w:r w:rsidRPr="00906810">
        <w:rPr>
          <w:rFonts w:ascii="Times New Roman" w:hAnsi="Times New Roman" w:cs="Times New Roman"/>
          <w:sz w:val="24"/>
          <w:szCs w:val="24"/>
        </w:rPr>
        <w:t xml:space="preserve"> религиозную основу для теории средневекового папства. Римская курия средневековья фактически превратил</w:t>
      </w:r>
      <w:r w:rsidR="00957A57">
        <w:rPr>
          <w:rFonts w:ascii="Times New Roman" w:hAnsi="Times New Roman" w:cs="Times New Roman"/>
          <w:sz w:val="24"/>
          <w:szCs w:val="24"/>
        </w:rPr>
        <w:t>а</w:t>
      </w:r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810">
        <w:rPr>
          <w:rFonts w:ascii="Times New Roman" w:hAnsi="Times New Roman" w:cs="Times New Roman"/>
          <w:sz w:val="24"/>
          <w:szCs w:val="24"/>
        </w:rPr>
        <w:t>Civitas</w:t>
      </w:r>
      <w:proofErr w:type="spellEnd"/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810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068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57A57">
        <w:rPr>
          <w:rFonts w:ascii="Times New Roman" w:hAnsi="Times New Roman" w:cs="Times New Roman"/>
          <w:sz w:val="24"/>
          <w:szCs w:val="24"/>
        </w:rPr>
        <w:t>Civitas</w:t>
      </w:r>
      <w:proofErr w:type="spellEnd"/>
      <w:r w:rsidR="0095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A57">
        <w:rPr>
          <w:rFonts w:ascii="Times New Roman" w:hAnsi="Times New Roman" w:cs="Times New Roman"/>
          <w:sz w:val="24"/>
          <w:szCs w:val="24"/>
        </w:rPr>
        <w:t>Terrena</w:t>
      </w:r>
      <w:proofErr w:type="spellEnd"/>
      <w:r w:rsidR="00957A57">
        <w:rPr>
          <w:rFonts w:ascii="Times New Roman" w:hAnsi="Times New Roman" w:cs="Times New Roman"/>
          <w:sz w:val="24"/>
          <w:szCs w:val="24"/>
        </w:rPr>
        <w:t>, представленную</w:t>
      </w:r>
      <w:r w:rsidRPr="00906810">
        <w:rPr>
          <w:rFonts w:ascii="Times New Roman" w:hAnsi="Times New Roman" w:cs="Times New Roman"/>
          <w:sz w:val="24"/>
          <w:szCs w:val="24"/>
        </w:rPr>
        <w:t xml:space="preserve"> видимой церко</w:t>
      </w:r>
      <w:r w:rsidR="00482683">
        <w:rPr>
          <w:rFonts w:ascii="Times New Roman" w:hAnsi="Times New Roman" w:cs="Times New Roman"/>
          <w:sz w:val="24"/>
          <w:szCs w:val="24"/>
        </w:rPr>
        <w:t>вной империей</w:t>
      </w:r>
      <w:r w:rsidR="00CF2A42">
        <w:rPr>
          <w:rFonts w:ascii="Times New Roman" w:hAnsi="Times New Roman" w:cs="Times New Roman"/>
          <w:sz w:val="24"/>
          <w:szCs w:val="24"/>
        </w:rPr>
        <w:t>,</w:t>
      </w:r>
      <w:r w:rsidRPr="00906810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управляемой</w:t>
      </w:r>
      <w:r w:rsidR="00482683">
        <w:rPr>
          <w:rFonts w:ascii="Times New Roman" w:hAnsi="Times New Roman" w:cs="Times New Roman"/>
          <w:sz w:val="24"/>
          <w:szCs w:val="24"/>
        </w:rPr>
        <w:t xml:space="preserve"> </w:t>
      </w:r>
      <w:r w:rsidR="00CF2A42">
        <w:rPr>
          <w:rFonts w:ascii="Times New Roman" w:hAnsi="Times New Roman" w:cs="Times New Roman"/>
          <w:sz w:val="24"/>
          <w:szCs w:val="24"/>
        </w:rPr>
        <w:t>Епископом Рима. «Гра</w:t>
      </w:r>
      <w:r w:rsidR="00482683">
        <w:rPr>
          <w:rFonts w:ascii="Times New Roman" w:hAnsi="Times New Roman" w:cs="Times New Roman"/>
          <w:sz w:val="24"/>
          <w:szCs w:val="24"/>
        </w:rPr>
        <w:t>д Бо</w:t>
      </w:r>
      <w:r w:rsidR="00CF2A42">
        <w:rPr>
          <w:rFonts w:ascii="Times New Roman" w:hAnsi="Times New Roman" w:cs="Times New Roman"/>
          <w:sz w:val="24"/>
          <w:szCs w:val="24"/>
        </w:rPr>
        <w:t>жий</w:t>
      </w:r>
      <w:r w:rsidR="00482683">
        <w:rPr>
          <w:rFonts w:ascii="Times New Roman" w:hAnsi="Times New Roman" w:cs="Times New Roman"/>
          <w:sz w:val="24"/>
          <w:szCs w:val="24"/>
        </w:rPr>
        <w:t xml:space="preserve">» </w:t>
      </w:r>
      <w:r w:rsidR="00CF2A42">
        <w:rPr>
          <w:rFonts w:ascii="Times New Roman" w:hAnsi="Times New Roman" w:cs="Times New Roman"/>
          <w:sz w:val="24"/>
          <w:szCs w:val="24"/>
        </w:rPr>
        <w:t xml:space="preserve">указывает </w:t>
      </w:r>
      <w:r w:rsidR="0048268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F2A42">
        <w:rPr>
          <w:rFonts w:ascii="Times New Roman" w:hAnsi="Times New Roman" w:cs="Times New Roman"/>
          <w:sz w:val="24"/>
          <w:szCs w:val="24"/>
        </w:rPr>
        <w:t xml:space="preserve">на </w:t>
      </w:r>
      <w:r w:rsidRPr="00906810">
        <w:rPr>
          <w:rFonts w:ascii="Times New Roman" w:hAnsi="Times New Roman" w:cs="Times New Roman"/>
          <w:sz w:val="24"/>
          <w:szCs w:val="24"/>
        </w:rPr>
        <w:t xml:space="preserve">резкое различие между священным и светским, которое до сих пор имеет большое </w:t>
      </w:r>
      <w:r w:rsidR="00CF2A42">
        <w:rPr>
          <w:rFonts w:ascii="Times New Roman" w:hAnsi="Times New Roman" w:cs="Times New Roman"/>
          <w:sz w:val="24"/>
          <w:szCs w:val="24"/>
        </w:rPr>
        <w:t>значение</w:t>
      </w:r>
      <w:r w:rsidRPr="00906810">
        <w:rPr>
          <w:rFonts w:ascii="Times New Roman" w:hAnsi="Times New Roman" w:cs="Times New Roman"/>
          <w:sz w:val="24"/>
          <w:szCs w:val="24"/>
        </w:rPr>
        <w:t xml:space="preserve"> в западной цивилизации</w:t>
      </w:r>
      <w:r w:rsidR="00CF2A42">
        <w:rPr>
          <w:rFonts w:ascii="Times New Roman" w:hAnsi="Times New Roman" w:cs="Times New Roman"/>
          <w:sz w:val="24"/>
          <w:szCs w:val="24"/>
        </w:rPr>
        <w:t>»</w:t>
      </w:r>
      <w:r w:rsidR="00D56EC1">
        <w:rPr>
          <w:rFonts w:ascii="Times New Roman" w:hAnsi="Times New Roman" w:cs="Times New Roman"/>
          <w:sz w:val="24"/>
          <w:szCs w:val="24"/>
        </w:rPr>
        <w:t>.</w:t>
      </w:r>
      <w:r w:rsidR="00092EF2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</w:p>
    <w:p w14:paraId="3626916E" w14:textId="77777777" w:rsidR="006B1687" w:rsidRDefault="006B1687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A22EC" w14:textId="0A1D1F1E" w:rsidR="00312EF7" w:rsidRPr="005919A5" w:rsidRDefault="006B1687" w:rsidP="005919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19A5">
        <w:rPr>
          <w:rFonts w:ascii="Times New Roman" w:hAnsi="Times New Roman" w:cs="Times New Roman"/>
          <w:b/>
          <w:i/>
          <w:sz w:val="24"/>
          <w:szCs w:val="24"/>
        </w:rPr>
        <w:t xml:space="preserve">Обращение </w:t>
      </w:r>
      <w:proofErr w:type="spellStart"/>
      <w:r w:rsidR="00312EF7" w:rsidRPr="005919A5">
        <w:rPr>
          <w:rFonts w:ascii="Times New Roman" w:hAnsi="Times New Roman" w:cs="Times New Roman"/>
          <w:b/>
          <w:i/>
          <w:sz w:val="24"/>
          <w:szCs w:val="24"/>
        </w:rPr>
        <w:t>Хлодвига</w:t>
      </w:r>
      <w:proofErr w:type="spellEnd"/>
    </w:p>
    <w:p w14:paraId="7ABAA6DA" w14:textId="0540AC55" w:rsidR="00312EF7" w:rsidRPr="00312EF7" w:rsidRDefault="00312EF7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EF7">
        <w:rPr>
          <w:rFonts w:ascii="Times New Roman" w:hAnsi="Times New Roman" w:cs="Times New Roman"/>
          <w:sz w:val="24"/>
          <w:szCs w:val="24"/>
        </w:rPr>
        <w:t>Вто</w:t>
      </w:r>
      <w:r w:rsidR="00582247">
        <w:rPr>
          <w:rFonts w:ascii="Times New Roman" w:hAnsi="Times New Roman" w:cs="Times New Roman"/>
          <w:sz w:val="24"/>
          <w:szCs w:val="24"/>
        </w:rPr>
        <w:t>ржение варварских племен при</w:t>
      </w:r>
      <w:r w:rsidR="00147513">
        <w:rPr>
          <w:rFonts w:ascii="Times New Roman" w:hAnsi="Times New Roman" w:cs="Times New Roman"/>
          <w:sz w:val="24"/>
          <w:szCs w:val="24"/>
        </w:rPr>
        <w:t>несли в Римскую империю не только политические проблемы</w:t>
      </w:r>
      <w:r w:rsidR="00582247">
        <w:rPr>
          <w:rFonts w:ascii="Times New Roman" w:hAnsi="Times New Roman" w:cs="Times New Roman"/>
          <w:sz w:val="24"/>
          <w:szCs w:val="24"/>
        </w:rPr>
        <w:t>, но и множество трудностей</w:t>
      </w:r>
      <w:r w:rsidR="00F7415F">
        <w:rPr>
          <w:rFonts w:ascii="Times New Roman" w:hAnsi="Times New Roman" w:cs="Times New Roman"/>
          <w:sz w:val="24"/>
          <w:szCs w:val="24"/>
        </w:rPr>
        <w:t xml:space="preserve"> </w:t>
      </w:r>
      <w:r w:rsidR="00582247">
        <w:rPr>
          <w:rFonts w:ascii="Times New Roman" w:hAnsi="Times New Roman" w:cs="Times New Roman"/>
          <w:sz w:val="24"/>
          <w:szCs w:val="24"/>
        </w:rPr>
        <w:t>для религиозных амбиций</w:t>
      </w:r>
      <w:r w:rsidRPr="00312EF7">
        <w:rPr>
          <w:rFonts w:ascii="Times New Roman" w:hAnsi="Times New Roman" w:cs="Times New Roman"/>
          <w:sz w:val="24"/>
          <w:szCs w:val="24"/>
        </w:rPr>
        <w:t xml:space="preserve"> епископа Рима. В до</w:t>
      </w:r>
      <w:r w:rsidR="00F7415F">
        <w:rPr>
          <w:rFonts w:ascii="Times New Roman" w:hAnsi="Times New Roman" w:cs="Times New Roman"/>
          <w:sz w:val="24"/>
          <w:szCs w:val="24"/>
        </w:rPr>
        <w:t>полнение к задаче обращения многих племен из язычества, существовала</w:t>
      </w:r>
      <w:r w:rsidR="00EF4871">
        <w:rPr>
          <w:rFonts w:ascii="Times New Roman" w:hAnsi="Times New Roman" w:cs="Times New Roman"/>
          <w:sz w:val="24"/>
          <w:szCs w:val="24"/>
        </w:rPr>
        <w:t xml:space="preserve"> также проблема </w:t>
      </w:r>
      <w:r w:rsidR="00582247">
        <w:rPr>
          <w:rFonts w:ascii="Times New Roman" w:hAnsi="Times New Roman" w:cs="Times New Roman"/>
          <w:sz w:val="24"/>
          <w:szCs w:val="24"/>
        </w:rPr>
        <w:t>возвращения</w:t>
      </w:r>
      <w:r w:rsidRPr="00312EF7">
        <w:rPr>
          <w:rFonts w:ascii="Times New Roman" w:hAnsi="Times New Roman" w:cs="Times New Roman"/>
          <w:sz w:val="24"/>
          <w:szCs w:val="24"/>
        </w:rPr>
        <w:t xml:space="preserve"> вестготов и лангоба</w:t>
      </w:r>
      <w:r w:rsidR="00C30967">
        <w:rPr>
          <w:rFonts w:ascii="Times New Roman" w:hAnsi="Times New Roman" w:cs="Times New Roman"/>
          <w:sz w:val="24"/>
          <w:szCs w:val="24"/>
        </w:rPr>
        <w:t>рдов из арианства в христианскую ортодоксию</w:t>
      </w:r>
      <w:r w:rsidRPr="00312EF7">
        <w:rPr>
          <w:rFonts w:ascii="Times New Roman" w:hAnsi="Times New Roman" w:cs="Times New Roman"/>
          <w:sz w:val="24"/>
          <w:szCs w:val="24"/>
        </w:rPr>
        <w:t>.</w:t>
      </w:r>
      <w:r w:rsidR="006A6C03">
        <w:rPr>
          <w:rStyle w:val="a5"/>
          <w:rFonts w:ascii="Times New Roman" w:hAnsi="Times New Roman" w:cs="Times New Roman"/>
          <w:sz w:val="24"/>
          <w:szCs w:val="24"/>
        </w:rPr>
        <w:footnoteReference w:id="22"/>
      </w:r>
    </w:p>
    <w:p w14:paraId="659FECF5" w14:textId="758EB933" w:rsidR="00312EF7" w:rsidRPr="00312EF7" w:rsidRDefault="00C30967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в конце пятого столетия произошло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очень значимое соб</w:t>
      </w:r>
      <w:r>
        <w:rPr>
          <w:rFonts w:ascii="Times New Roman" w:hAnsi="Times New Roman" w:cs="Times New Roman"/>
          <w:sz w:val="24"/>
          <w:szCs w:val="24"/>
        </w:rPr>
        <w:t>ытие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. В 493 </w:t>
      </w:r>
      <w:r w:rsidR="003C4DD1">
        <w:rPr>
          <w:rFonts w:ascii="Times New Roman" w:hAnsi="Times New Roman" w:cs="Times New Roman"/>
          <w:sz w:val="24"/>
          <w:szCs w:val="24"/>
        </w:rPr>
        <w:t xml:space="preserve">году </w:t>
      </w:r>
      <w:proofErr w:type="spellStart"/>
      <w:r w:rsidR="00312EF7" w:rsidRPr="00312EF7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312EF7" w:rsidRPr="00312EF7">
        <w:rPr>
          <w:rFonts w:ascii="Times New Roman" w:hAnsi="Times New Roman" w:cs="Times New Roman"/>
          <w:sz w:val="24"/>
          <w:szCs w:val="24"/>
        </w:rPr>
        <w:t xml:space="preserve"> I, коро</w:t>
      </w:r>
      <w:r w:rsidR="003C4DD1">
        <w:rPr>
          <w:rFonts w:ascii="Times New Roman" w:hAnsi="Times New Roman" w:cs="Times New Roman"/>
          <w:sz w:val="24"/>
          <w:szCs w:val="24"/>
        </w:rPr>
        <w:t xml:space="preserve">ль франков, женился на </w:t>
      </w:r>
      <w:proofErr w:type="spellStart"/>
      <w:r w:rsidR="003C4DD1">
        <w:rPr>
          <w:rFonts w:ascii="Times New Roman" w:hAnsi="Times New Roman" w:cs="Times New Roman"/>
          <w:sz w:val="24"/>
          <w:szCs w:val="24"/>
        </w:rPr>
        <w:t>Клотильде</w:t>
      </w:r>
      <w:proofErr w:type="spellEnd"/>
      <w:r w:rsidR="003C4DD1">
        <w:rPr>
          <w:rFonts w:ascii="Times New Roman" w:hAnsi="Times New Roman" w:cs="Times New Roman"/>
          <w:sz w:val="24"/>
          <w:szCs w:val="24"/>
        </w:rPr>
        <w:t>, католической принцессе</w:t>
      </w:r>
      <w:r w:rsidR="00D33026">
        <w:rPr>
          <w:rFonts w:ascii="Times New Roman" w:hAnsi="Times New Roman" w:cs="Times New Roman"/>
          <w:sz w:val="24"/>
          <w:szCs w:val="24"/>
        </w:rPr>
        <w:t xml:space="preserve"> Бургундской</w:t>
      </w:r>
      <w:r w:rsidR="00312EF7" w:rsidRPr="00312EF7">
        <w:rPr>
          <w:rFonts w:ascii="Times New Roman" w:hAnsi="Times New Roman" w:cs="Times New Roman"/>
          <w:sz w:val="24"/>
          <w:szCs w:val="24"/>
        </w:rPr>
        <w:t>.</w:t>
      </w:r>
      <w:r w:rsidR="006A6C03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Несмо</w:t>
      </w:r>
      <w:r w:rsidR="00D33026">
        <w:rPr>
          <w:rFonts w:ascii="Times New Roman" w:hAnsi="Times New Roman" w:cs="Times New Roman"/>
          <w:sz w:val="24"/>
          <w:szCs w:val="24"/>
        </w:rPr>
        <w:t>тря на то, что он позволил окрестить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</w:t>
      </w:r>
      <w:r w:rsidR="00D33026">
        <w:rPr>
          <w:rFonts w:ascii="Times New Roman" w:hAnsi="Times New Roman" w:cs="Times New Roman"/>
          <w:sz w:val="24"/>
          <w:szCs w:val="24"/>
        </w:rPr>
        <w:t>своих детей,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сам </w:t>
      </w:r>
      <w:r w:rsidR="00D33026">
        <w:rPr>
          <w:rFonts w:ascii="Times New Roman" w:hAnsi="Times New Roman" w:cs="Times New Roman"/>
          <w:sz w:val="24"/>
          <w:szCs w:val="24"/>
        </w:rPr>
        <w:t xml:space="preserve">он 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не решался отречься </w:t>
      </w:r>
      <w:r w:rsidR="00D33026">
        <w:rPr>
          <w:rFonts w:ascii="Times New Roman" w:hAnsi="Times New Roman" w:cs="Times New Roman"/>
          <w:sz w:val="24"/>
          <w:szCs w:val="24"/>
        </w:rPr>
        <w:t>от «веры своих предков».</w:t>
      </w:r>
      <w:r w:rsidR="00664C65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</w:t>
      </w:r>
      <w:r w:rsidR="00582247">
        <w:rPr>
          <w:rFonts w:ascii="Times New Roman" w:hAnsi="Times New Roman" w:cs="Times New Roman"/>
          <w:sz w:val="24"/>
          <w:szCs w:val="24"/>
        </w:rPr>
        <w:t>Вместе с тем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он </w:t>
      </w:r>
      <w:r w:rsidR="00532747">
        <w:rPr>
          <w:rFonts w:ascii="Times New Roman" w:hAnsi="Times New Roman" w:cs="Times New Roman"/>
          <w:sz w:val="24"/>
          <w:szCs w:val="24"/>
        </w:rPr>
        <w:t>чувствовал</w:t>
      </w:r>
      <w:r w:rsidR="00566238">
        <w:rPr>
          <w:rFonts w:ascii="Times New Roman" w:hAnsi="Times New Roman" w:cs="Times New Roman"/>
          <w:sz w:val="24"/>
          <w:szCs w:val="24"/>
        </w:rPr>
        <w:t>, что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Римско-к</w:t>
      </w:r>
      <w:r w:rsidR="00566238">
        <w:rPr>
          <w:rFonts w:ascii="Times New Roman" w:hAnsi="Times New Roman" w:cs="Times New Roman"/>
          <w:sz w:val="24"/>
          <w:szCs w:val="24"/>
        </w:rPr>
        <w:t xml:space="preserve">атолическая церковь становится «великой </w:t>
      </w:r>
      <w:r w:rsidR="00532747">
        <w:rPr>
          <w:rFonts w:ascii="Times New Roman" w:hAnsi="Times New Roman" w:cs="Times New Roman"/>
          <w:sz w:val="24"/>
          <w:szCs w:val="24"/>
        </w:rPr>
        <w:t>силой на будущие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</w:t>
      </w:r>
      <w:r w:rsidR="00532747">
        <w:rPr>
          <w:rFonts w:ascii="Times New Roman" w:hAnsi="Times New Roman" w:cs="Times New Roman"/>
          <w:sz w:val="24"/>
          <w:szCs w:val="24"/>
        </w:rPr>
        <w:t>времена</w:t>
      </w:r>
      <w:r w:rsidR="00566238">
        <w:rPr>
          <w:rFonts w:ascii="Times New Roman" w:hAnsi="Times New Roman" w:cs="Times New Roman"/>
          <w:sz w:val="24"/>
          <w:szCs w:val="24"/>
        </w:rPr>
        <w:t>», и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</w:t>
      </w:r>
      <w:r w:rsidR="00532747">
        <w:rPr>
          <w:rFonts w:ascii="Times New Roman" w:hAnsi="Times New Roman" w:cs="Times New Roman"/>
          <w:sz w:val="24"/>
          <w:szCs w:val="24"/>
        </w:rPr>
        <w:t>потому перед ним встал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</w:t>
      </w:r>
      <w:r w:rsidR="00532747">
        <w:rPr>
          <w:rFonts w:ascii="Times New Roman" w:hAnsi="Times New Roman" w:cs="Times New Roman"/>
          <w:sz w:val="24"/>
          <w:szCs w:val="24"/>
        </w:rPr>
        <w:t>существенный</w:t>
      </w:r>
      <w:r w:rsidR="00E3131D">
        <w:rPr>
          <w:rFonts w:ascii="Times New Roman" w:hAnsi="Times New Roman" w:cs="Times New Roman"/>
          <w:sz w:val="24"/>
          <w:szCs w:val="24"/>
        </w:rPr>
        <w:t xml:space="preserve"> в</w:t>
      </w:r>
      <w:r w:rsidR="00532747">
        <w:rPr>
          <w:rFonts w:ascii="Times New Roman" w:hAnsi="Times New Roman" w:cs="Times New Roman"/>
          <w:sz w:val="24"/>
          <w:szCs w:val="24"/>
        </w:rPr>
        <w:t>опрос</w:t>
      </w:r>
      <w:r w:rsidR="00E3131D">
        <w:rPr>
          <w:rFonts w:ascii="Times New Roman" w:hAnsi="Times New Roman" w:cs="Times New Roman"/>
          <w:sz w:val="24"/>
          <w:szCs w:val="24"/>
        </w:rPr>
        <w:t xml:space="preserve">: </w:t>
      </w:r>
      <w:r w:rsidR="00532747">
        <w:rPr>
          <w:rFonts w:ascii="Times New Roman" w:hAnsi="Times New Roman" w:cs="Times New Roman"/>
          <w:sz w:val="24"/>
          <w:szCs w:val="24"/>
        </w:rPr>
        <w:t>укрепится</w:t>
      </w:r>
      <w:r w:rsidR="00E3131D">
        <w:rPr>
          <w:rFonts w:ascii="Times New Roman" w:hAnsi="Times New Roman" w:cs="Times New Roman"/>
          <w:sz w:val="24"/>
          <w:szCs w:val="24"/>
        </w:rPr>
        <w:t xml:space="preserve"> ли его политическая власть «</w:t>
      </w:r>
      <w:r w:rsidR="00312EF7" w:rsidRPr="00312EF7">
        <w:rPr>
          <w:rFonts w:ascii="Times New Roman" w:hAnsi="Times New Roman" w:cs="Times New Roman"/>
          <w:sz w:val="24"/>
          <w:szCs w:val="24"/>
        </w:rPr>
        <w:t>в союзе с этой друг</w:t>
      </w:r>
      <w:r w:rsidR="00C31AD9">
        <w:rPr>
          <w:rFonts w:ascii="Times New Roman" w:hAnsi="Times New Roman" w:cs="Times New Roman"/>
          <w:sz w:val="24"/>
          <w:szCs w:val="24"/>
        </w:rPr>
        <w:t xml:space="preserve">ой властью или </w:t>
      </w:r>
      <w:r w:rsidR="00532747">
        <w:rPr>
          <w:rFonts w:ascii="Times New Roman" w:hAnsi="Times New Roman" w:cs="Times New Roman"/>
          <w:sz w:val="24"/>
          <w:szCs w:val="24"/>
        </w:rPr>
        <w:t>ему лучше встать в оппозицию</w:t>
      </w:r>
      <w:r w:rsidR="00C31AD9">
        <w:rPr>
          <w:rFonts w:ascii="Times New Roman" w:hAnsi="Times New Roman" w:cs="Times New Roman"/>
          <w:sz w:val="24"/>
          <w:szCs w:val="24"/>
        </w:rPr>
        <w:t xml:space="preserve"> к ней</w:t>
      </w:r>
      <w:r w:rsidR="00E3131D">
        <w:rPr>
          <w:rFonts w:ascii="Times New Roman" w:hAnsi="Times New Roman" w:cs="Times New Roman"/>
          <w:sz w:val="24"/>
          <w:szCs w:val="24"/>
        </w:rPr>
        <w:t>»</w:t>
      </w:r>
      <w:r w:rsidR="00312EF7" w:rsidRPr="00312EF7">
        <w:rPr>
          <w:rFonts w:ascii="Times New Roman" w:hAnsi="Times New Roman" w:cs="Times New Roman"/>
          <w:sz w:val="24"/>
          <w:szCs w:val="24"/>
        </w:rPr>
        <w:t>?</w:t>
      </w:r>
      <w:r w:rsidR="00664C65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</w:p>
    <w:p w14:paraId="43526545" w14:textId="77777777" w:rsidR="00312EF7" w:rsidRDefault="00C31AD9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Подобно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Конста</w:t>
      </w:r>
      <w:r>
        <w:rPr>
          <w:rFonts w:ascii="Times New Roman" w:hAnsi="Times New Roman" w:cs="Times New Roman"/>
          <w:sz w:val="24"/>
          <w:szCs w:val="24"/>
        </w:rPr>
        <w:t>нтину,</w:t>
      </w:r>
      <w:r w:rsidR="004E7FCB">
        <w:rPr>
          <w:rStyle w:val="a5"/>
          <w:rFonts w:ascii="Times New Roman" w:hAnsi="Times New Roman" w:cs="Times New Roman"/>
          <w:sz w:val="24"/>
          <w:szCs w:val="24"/>
        </w:rPr>
        <w:footnoteReference w:id="2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 осознавать «</w:t>
      </w:r>
      <w:r w:rsidR="00ED2FFD">
        <w:rPr>
          <w:rFonts w:ascii="Times New Roman" w:hAnsi="Times New Roman" w:cs="Times New Roman"/>
          <w:sz w:val="24"/>
          <w:szCs w:val="24"/>
        </w:rPr>
        <w:t>какую власть он обретет</w:t>
      </w:r>
      <w:r w:rsidR="007B309B">
        <w:rPr>
          <w:rFonts w:ascii="Times New Roman" w:hAnsi="Times New Roman" w:cs="Times New Roman"/>
          <w:sz w:val="24"/>
          <w:szCs w:val="24"/>
        </w:rPr>
        <w:t>, приняв христианство»,</w:t>
      </w:r>
      <w:r w:rsidR="00A17919">
        <w:rPr>
          <w:rStyle w:val="a5"/>
          <w:rFonts w:ascii="Times New Roman" w:hAnsi="Times New Roman" w:cs="Times New Roman"/>
          <w:sz w:val="24"/>
          <w:szCs w:val="24"/>
        </w:rPr>
        <w:footnoteReference w:id="27"/>
      </w:r>
      <w:r w:rsidR="007B309B">
        <w:rPr>
          <w:rFonts w:ascii="Times New Roman" w:hAnsi="Times New Roman" w:cs="Times New Roman"/>
          <w:sz w:val="24"/>
          <w:szCs w:val="24"/>
        </w:rPr>
        <w:t xml:space="preserve"> и, во время битвы с </w:t>
      </w:r>
      <w:proofErr w:type="spellStart"/>
      <w:r w:rsidR="007B309B">
        <w:rPr>
          <w:rFonts w:ascii="Times New Roman" w:hAnsi="Times New Roman" w:cs="Times New Roman"/>
          <w:sz w:val="24"/>
          <w:szCs w:val="24"/>
        </w:rPr>
        <w:t>аламаннами</w:t>
      </w:r>
      <w:proofErr w:type="spellEnd"/>
      <w:r w:rsidR="00312EF7" w:rsidRPr="00312EF7">
        <w:rPr>
          <w:rFonts w:ascii="Times New Roman" w:hAnsi="Times New Roman" w:cs="Times New Roman"/>
          <w:sz w:val="24"/>
          <w:szCs w:val="24"/>
        </w:rPr>
        <w:t>, он</w:t>
      </w:r>
      <w:r w:rsidR="000F356B">
        <w:rPr>
          <w:rFonts w:ascii="Times New Roman" w:hAnsi="Times New Roman" w:cs="Times New Roman"/>
          <w:sz w:val="24"/>
          <w:szCs w:val="24"/>
        </w:rPr>
        <w:t xml:space="preserve"> поклялся, что в случае </w:t>
      </w:r>
      <w:r w:rsidR="000F356B">
        <w:rPr>
          <w:rFonts w:ascii="Times New Roman" w:hAnsi="Times New Roman" w:cs="Times New Roman"/>
          <w:sz w:val="24"/>
          <w:szCs w:val="24"/>
        </w:rPr>
        <w:lastRenderedPageBreak/>
        <w:t xml:space="preserve">победы он примет Бога </w:t>
      </w:r>
      <w:proofErr w:type="spellStart"/>
      <w:r w:rsidR="000F356B">
        <w:rPr>
          <w:rFonts w:ascii="Times New Roman" w:hAnsi="Times New Roman" w:cs="Times New Roman"/>
          <w:sz w:val="24"/>
          <w:szCs w:val="24"/>
        </w:rPr>
        <w:t>Клотильды</w:t>
      </w:r>
      <w:proofErr w:type="spellEnd"/>
      <w:r w:rsidR="00EB061E">
        <w:rPr>
          <w:rFonts w:ascii="Times New Roman" w:hAnsi="Times New Roman" w:cs="Times New Roman"/>
          <w:sz w:val="24"/>
          <w:szCs w:val="24"/>
        </w:rPr>
        <w:t xml:space="preserve"> и станет христианином.</w:t>
      </w:r>
      <w:r w:rsidR="00A17919">
        <w:rPr>
          <w:rStyle w:val="a5"/>
          <w:rFonts w:ascii="Times New Roman" w:hAnsi="Times New Roman" w:cs="Times New Roman"/>
          <w:sz w:val="24"/>
          <w:szCs w:val="24"/>
        </w:rPr>
        <w:footnoteReference w:id="28"/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</w:t>
      </w:r>
      <w:r w:rsidR="00EB061E">
        <w:rPr>
          <w:rFonts w:ascii="Times New Roman" w:hAnsi="Times New Roman" w:cs="Times New Roman"/>
          <w:sz w:val="24"/>
          <w:szCs w:val="24"/>
        </w:rPr>
        <w:t>В результате своей победы</w:t>
      </w:r>
      <w:r w:rsidR="00D86A28">
        <w:rPr>
          <w:rFonts w:ascii="Times New Roman" w:hAnsi="Times New Roman" w:cs="Times New Roman"/>
          <w:sz w:val="24"/>
          <w:szCs w:val="24"/>
        </w:rPr>
        <w:t>,</w:t>
      </w:r>
      <w:r w:rsidR="00EB061E">
        <w:rPr>
          <w:rFonts w:ascii="Times New Roman" w:hAnsi="Times New Roman" w:cs="Times New Roman"/>
          <w:sz w:val="24"/>
          <w:szCs w:val="24"/>
        </w:rPr>
        <w:t xml:space="preserve"> на Рождество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496</w:t>
      </w:r>
      <w:r w:rsidR="00803E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42C9E">
        <w:rPr>
          <w:rStyle w:val="a5"/>
          <w:rFonts w:ascii="Times New Roman" w:hAnsi="Times New Roman" w:cs="Times New Roman"/>
          <w:sz w:val="24"/>
          <w:szCs w:val="24"/>
        </w:rPr>
        <w:footnoteReference w:id="29"/>
      </w:r>
      <w:r w:rsidR="00803E7A">
        <w:rPr>
          <w:rFonts w:ascii="Times New Roman" w:hAnsi="Times New Roman" w:cs="Times New Roman"/>
          <w:sz w:val="24"/>
          <w:szCs w:val="24"/>
        </w:rPr>
        <w:t xml:space="preserve"> он </w:t>
      </w:r>
      <w:r w:rsidR="00EB061E">
        <w:rPr>
          <w:rFonts w:ascii="Times New Roman" w:hAnsi="Times New Roman" w:cs="Times New Roman"/>
          <w:sz w:val="24"/>
          <w:szCs w:val="24"/>
        </w:rPr>
        <w:t>был крещен «</w:t>
      </w:r>
      <w:r w:rsidR="00312EF7" w:rsidRPr="00312EF7">
        <w:rPr>
          <w:rFonts w:ascii="Times New Roman" w:hAnsi="Times New Roman" w:cs="Times New Roman"/>
          <w:sz w:val="24"/>
          <w:szCs w:val="24"/>
        </w:rPr>
        <w:t>с боле</w:t>
      </w:r>
      <w:r w:rsidR="002A3700">
        <w:rPr>
          <w:rFonts w:ascii="Times New Roman" w:hAnsi="Times New Roman" w:cs="Times New Roman"/>
          <w:sz w:val="24"/>
          <w:szCs w:val="24"/>
        </w:rPr>
        <w:t>е чем 3000 своих воинов</w:t>
      </w:r>
      <w:r w:rsidR="00312EF7" w:rsidRPr="00312EF7">
        <w:rPr>
          <w:rFonts w:ascii="Times New Roman" w:hAnsi="Times New Roman" w:cs="Times New Roman"/>
          <w:sz w:val="24"/>
          <w:szCs w:val="24"/>
        </w:rPr>
        <w:t>,</w:t>
      </w:r>
      <w:r w:rsidR="002A3700">
        <w:rPr>
          <w:rFonts w:ascii="Times New Roman" w:hAnsi="Times New Roman" w:cs="Times New Roman"/>
          <w:sz w:val="24"/>
          <w:szCs w:val="24"/>
        </w:rPr>
        <w:t xml:space="preserve"> святым </w:t>
      </w:r>
      <w:proofErr w:type="spellStart"/>
      <w:r w:rsidR="002A3700">
        <w:rPr>
          <w:rFonts w:ascii="Times New Roman" w:hAnsi="Times New Roman" w:cs="Times New Roman"/>
          <w:sz w:val="24"/>
          <w:szCs w:val="24"/>
        </w:rPr>
        <w:t>Ремигием</w:t>
      </w:r>
      <w:proofErr w:type="spellEnd"/>
      <w:r w:rsidR="002A3700">
        <w:rPr>
          <w:rFonts w:ascii="Times New Roman" w:hAnsi="Times New Roman" w:cs="Times New Roman"/>
          <w:sz w:val="24"/>
          <w:szCs w:val="24"/>
        </w:rPr>
        <w:t>,</w:t>
      </w:r>
      <w:r w:rsidR="00312EF7" w:rsidRPr="00312EF7">
        <w:rPr>
          <w:rFonts w:ascii="Times New Roman" w:hAnsi="Times New Roman" w:cs="Times New Roman"/>
          <w:sz w:val="24"/>
          <w:szCs w:val="24"/>
        </w:rPr>
        <w:t xml:space="preserve"> епископ</w:t>
      </w:r>
      <w:r w:rsidR="002A3700">
        <w:rPr>
          <w:rFonts w:ascii="Times New Roman" w:hAnsi="Times New Roman" w:cs="Times New Roman"/>
          <w:sz w:val="24"/>
          <w:szCs w:val="24"/>
        </w:rPr>
        <w:t>ом Реймсским</w:t>
      </w:r>
      <w:r w:rsidR="00654543">
        <w:rPr>
          <w:rFonts w:ascii="Times New Roman" w:hAnsi="Times New Roman" w:cs="Times New Roman"/>
          <w:sz w:val="24"/>
          <w:szCs w:val="24"/>
        </w:rPr>
        <w:t>»,</w:t>
      </w:r>
      <w:r w:rsidR="0011409D">
        <w:rPr>
          <w:rStyle w:val="a5"/>
          <w:rFonts w:ascii="Times New Roman" w:hAnsi="Times New Roman" w:cs="Times New Roman"/>
          <w:sz w:val="24"/>
          <w:szCs w:val="24"/>
        </w:rPr>
        <w:footnoteReference w:id="30"/>
      </w:r>
      <w:r w:rsidR="00654543">
        <w:rPr>
          <w:rFonts w:ascii="Times New Roman" w:hAnsi="Times New Roman" w:cs="Times New Roman"/>
          <w:sz w:val="24"/>
          <w:szCs w:val="24"/>
        </w:rPr>
        <w:t xml:space="preserve"> который произнес хорошо известные слова, «</w:t>
      </w:r>
      <w:r w:rsidR="00803E7A" w:rsidRPr="00803E7A">
        <w:rPr>
          <w:rFonts w:ascii="Times New Roman" w:hAnsi="Times New Roman" w:cs="Times New Roman"/>
          <w:sz w:val="24"/>
          <w:szCs w:val="24"/>
        </w:rPr>
        <w:t xml:space="preserve">Склони голову, гордый </w:t>
      </w:r>
      <w:proofErr w:type="spellStart"/>
      <w:r w:rsidR="00803E7A" w:rsidRPr="00803E7A">
        <w:rPr>
          <w:rFonts w:ascii="Times New Roman" w:hAnsi="Times New Roman" w:cs="Times New Roman"/>
          <w:sz w:val="24"/>
          <w:szCs w:val="24"/>
        </w:rPr>
        <w:t>Сикамбр</w:t>
      </w:r>
      <w:proofErr w:type="spellEnd"/>
      <w:r w:rsidR="00803E7A" w:rsidRPr="00803E7A">
        <w:rPr>
          <w:rFonts w:ascii="Times New Roman" w:hAnsi="Times New Roman" w:cs="Times New Roman"/>
          <w:sz w:val="24"/>
          <w:szCs w:val="24"/>
        </w:rPr>
        <w:t>, возлюби то, что ты сжег, и сожги то, что ты обожал</w:t>
      </w:r>
      <w:r w:rsidR="00803E7A">
        <w:rPr>
          <w:rFonts w:ascii="Times New Roman" w:hAnsi="Times New Roman" w:cs="Times New Roman"/>
          <w:sz w:val="24"/>
          <w:szCs w:val="24"/>
        </w:rPr>
        <w:t>»</w:t>
      </w:r>
      <w:r w:rsidR="00312EF7" w:rsidRPr="00312EF7">
        <w:rPr>
          <w:rFonts w:ascii="Times New Roman" w:hAnsi="Times New Roman" w:cs="Times New Roman"/>
          <w:sz w:val="24"/>
          <w:szCs w:val="24"/>
        </w:rPr>
        <w:t>.</w:t>
      </w:r>
      <w:r w:rsidR="0011409D">
        <w:rPr>
          <w:rStyle w:val="a5"/>
          <w:rFonts w:ascii="Times New Roman" w:hAnsi="Times New Roman" w:cs="Times New Roman"/>
          <w:sz w:val="24"/>
          <w:szCs w:val="24"/>
        </w:rPr>
        <w:footnoteReference w:id="31"/>
      </w:r>
    </w:p>
    <w:p w14:paraId="4B03E1FB" w14:textId="3C01BF25" w:rsidR="00B934FC" w:rsidRPr="00B934FC" w:rsidRDefault="00B934FC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4FC">
        <w:rPr>
          <w:rFonts w:ascii="Times New Roman" w:hAnsi="Times New Roman" w:cs="Times New Roman"/>
          <w:sz w:val="24"/>
          <w:szCs w:val="24"/>
        </w:rPr>
        <w:t xml:space="preserve">По словам </w:t>
      </w:r>
      <w:r>
        <w:rPr>
          <w:rFonts w:ascii="Times New Roman" w:hAnsi="Times New Roman" w:cs="Times New Roman"/>
          <w:sz w:val="24"/>
          <w:szCs w:val="24"/>
        </w:rPr>
        <w:t xml:space="preserve">Эрла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Кернса</w:t>
      </w:r>
      <w:proofErr w:type="spellEnd"/>
      <w:r w:rsidR="00F33FE3">
        <w:rPr>
          <w:rFonts w:ascii="Times New Roman" w:hAnsi="Times New Roman" w:cs="Times New Roman"/>
          <w:sz w:val="24"/>
          <w:szCs w:val="24"/>
        </w:rPr>
        <w:t>, «</w:t>
      </w:r>
      <w:r w:rsidRPr="00B934FC">
        <w:rPr>
          <w:rFonts w:ascii="Times New Roman" w:hAnsi="Times New Roman" w:cs="Times New Roman"/>
          <w:sz w:val="24"/>
          <w:szCs w:val="24"/>
        </w:rPr>
        <w:t>формально</w:t>
      </w:r>
      <w:r w:rsidR="00F33FE3">
        <w:rPr>
          <w:rFonts w:ascii="Times New Roman" w:hAnsi="Times New Roman" w:cs="Times New Roman"/>
          <w:sz w:val="24"/>
          <w:szCs w:val="24"/>
        </w:rPr>
        <w:t xml:space="preserve">е принятие христианства </w:t>
      </w:r>
      <w:proofErr w:type="spellStart"/>
      <w:r w:rsidR="00F33FE3">
        <w:rPr>
          <w:rFonts w:ascii="Times New Roman" w:hAnsi="Times New Roman" w:cs="Times New Roman"/>
          <w:sz w:val="24"/>
          <w:szCs w:val="24"/>
        </w:rPr>
        <w:t>Хлодвигом</w:t>
      </w:r>
      <w:proofErr w:type="spellEnd"/>
      <w:r w:rsidR="00F33FE3">
        <w:rPr>
          <w:rFonts w:ascii="Times New Roman" w:hAnsi="Times New Roman" w:cs="Times New Roman"/>
          <w:sz w:val="24"/>
          <w:szCs w:val="24"/>
        </w:rPr>
        <w:t xml:space="preserve"> возымело далеко идущие последствия в истории церкви».</w:t>
      </w:r>
      <w:r w:rsidR="0011409D">
        <w:rPr>
          <w:rStyle w:val="a5"/>
          <w:rFonts w:ascii="Times New Roman" w:hAnsi="Times New Roman" w:cs="Times New Roman"/>
          <w:sz w:val="24"/>
          <w:szCs w:val="24"/>
        </w:rPr>
        <w:footnoteReference w:id="32"/>
      </w:r>
      <w:r w:rsidRPr="00B934FC">
        <w:rPr>
          <w:rFonts w:ascii="Times New Roman" w:hAnsi="Times New Roman" w:cs="Times New Roman"/>
          <w:sz w:val="24"/>
          <w:szCs w:val="24"/>
        </w:rPr>
        <w:t xml:space="preserve"> Г. Розенберг утверждае</w:t>
      </w:r>
      <w:r w:rsidR="00CF5420">
        <w:rPr>
          <w:rFonts w:ascii="Times New Roman" w:hAnsi="Times New Roman" w:cs="Times New Roman"/>
          <w:sz w:val="24"/>
          <w:szCs w:val="24"/>
        </w:rPr>
        <w:t xml:space="preserve">т, что «обращение Хлодвига заложило </w:t>
      </w:r>
      <w:r w:rsidRPr="00B934FC">
        <w:rPr>
          <w:rFonts w:ascii="Times New Roman" w:hAnsi="Times New Roman" w:cs="Times New Roman"/>
          <w:sz w:val="24"/>
          <w:szCs w:val="24"/>
        </w:rPr>
        <w:t>основы важного союза между папством и франками</w:t>
      </w:r>
      <w:r w:rsidR="00CF5420">
        <w:rPr>
          <w:rFonts w:ascii="Times New Roman" w:hAnsi="Times New Roman" w:cs="Times New Roman"/>
          <w:sz w:val="24"/>
          <w:szCs w:val="24"/>
        </w:rPr>
        <w:t>». Конечно, «это не означало</w:t>
      </w:r>
      <w:r w:rsidR="00D249CC">
        <w:rPr>
          <w:rFonts w:ascii="Times New Roman" w:hAnsi="Times New Roman" w:cs="Times New Roman"/>
          <w:sz w:val="24"/>
          <w:szCs w:val="24"/>
        </w:rPr>
        <w:t xml:space="preserve">, что папа сразу же оказал большое влияние на царскую </w:t>
      </w:r>
      <w:r w:rsidRPr="00B934FC">
        <w:rPr>
          <w:rFonts w:ascii="Times New Roman" w:hAnsi="Times New Roman" w:cs="Times New Roman"/>
          <w:sz w:val="24"/>
          <w:szCs w:val="24"/>
        </w:rPr>
        <w:t>пол</w:t>
      </w:r>
      <w:r w:rsidR="00D249CC">
        <w:rPr>
          <w:rFonts w:ascii="Times New Roman" w:hAnsi="Times New Roman" w:cs="Times New Roman"/>
          <w:sz w:val="24"/>
          <w:szCs w:val="24"/>
        </w:rPr>
        <w:t>итику»</w:t>
      </w:r>
      <w:r w:rsidRPr="00B934FC">
        <w:rPr>
          <w:rFonts w:ascii="Times New Roman" w:hAnsi="Times New Roman" w:cs="Times New Roman"/>
          <w:sz w:val="24"/>
          <w:szCs w:val="24"/>
        </w:rPr>
        <w:t>,</w:t>
      </w:r>
      <w:r w:rsidR="00BD2131">
        <w:rPr>
          <w:rStyle w:val="a5"/>
          <w:rFonts w:ascii="Times New Roman" w:hAnsi="Times New Roman" w:cs="Times New Roman"/>
          <w:sz w:val="24"/>
          <w:szCs w:val="24"/>
        </w:rPr>
        <w:footnoteReference w:id="33"/>
      </w:r>
      <w:r w:rsidRPr="00B934FC">
        <w:rPr>
          <w:rFonts w:ascii="Times New Roman" w:hAnsi="Times New Roman" w:cs="Times New Roman"/>
          <w:sz w:val="24"/>
          <w:szCs w:val="24"/>
        </w:rPr>
        <w:t xml:space="preserve"> но фундамент был заложен </w:t>
      </w:r>
      <w:r w:rsidR="00D249CC">
        <w:rPr>
          <w:rFonts w:ascii="Times New Roman" w:hAnsi="Times New Roman" w:cs="Times New Roman"/>
          <w:sz w:val="24"/>
          <w:szCs w:val="24"/>
        </w:rPr>
        <w:t>именно в то время, ибо «</w:t>
      </w:r>
      <w:r w:rsidR="00532747">
        <w:rPr>
          <w:rFonts w:ascii="Times New Roman" w:hAnsi="Times New Roman" w:cs="Times New Roman"/>
          <w:sz w:val="24"/>
          <w:szCs w:val="24"/>
        </w:rPr>
        <w:t>только</w:t>
      </w:r>
      <w:r w:rsidR="00B80591">
        <w:rPr>
          <w:rFonts w:ascii="Times New Roman" w:hAnsi="Times New Roman" w:cs="Times New Roman"/>
          <w:sz w:val="24"/>
          <w:szCs w:val="24"/>
        </w:rPr>
        <w:t xml:space="preserve"> </w:t>
      </w:r>
      <w:r w:rsidR="00010E61">
        <w:rPr>
          <w:rFonts w:ascii="Times New Roman" w:hAnsi="Times New Roman" w:cs="Times New Roman"/>
          <w:sz w:val="24"/>
          <w:szCs w:val="24"/>
        </w:rPr>
        <w:t>франки из</w:t>
      </w:r>
      <w:r w:rsidRPr="00B934FC">
        <w:rPr>
          <w:rFonts w:ascii="Times New Roman" w:hAnsi="Times New Roman" w:cs="Times New Roman"/>
          <w:sz w:val="24"/>
          <w:szCs w:val="24"/>
        </w:rPr>
        <w:t xml:space="preserve"> </w:t>
      </w:r>
      <w:r w:rsidR="00532747">
        <w:rPr>
          <w:rFonts w:ascii="Times New Roman" w:hAnsi="Times New Roman" w:cs="Times New Roman"/>
          <w:sz w:val="24"/>
          <w:szCs w:val="24"/>
        </w:rPr>
        <w:t>всех германских племен</w:t>
      </w:r>
      <w:r w:rsidR="00010E61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B80591">
        <w:rPr>
          <w:rFonts w:ascii="Times New Roman" w:hAnsi="Times New Roman" w:cs="Times New Roman"/>
          <w:sz w:val="24"/>
          <w:szCs w:val="24"/>
        </w:rPr>
        <w:t xml:space="preserve">обладателями </w:t>
      </w:r>
      <w:r w:rsidR="00010E61">
        <w:rPr>
          <w:rFonts w:ascii="Times New Roman" w:hAnsi="Times New Roman" w:cs="Times New Roman"/>
          <w:sz w:val="24"/>
          <w:szCs w:val="24"/>
        </w:rPr>
        <w:t xml:space="preserve">великой </w:t>
      </w:r>
      <w:r w:rsidR="00B80591">
        <w:rPr>
          <w:rFonts w:ascii="Times New Roman" w:hAnsi="Times New Roman" w:cs="Times New Roman"/>
          <w:sz w:val="24"/>
          <w:szCs w:val="24"/>
        </w:rPr>
        <w:t xml:space="preserve">власти </w:t>
      </w:r>
      <w:r w:rsidR="00532747">
        <w:rPr>
          <w:rFonts w:ascii="Times New Roman" w:hAnsi="Times New Roman" w:cs="Times New Roman"/>
          <w:sz w:val="24"/>
          <w:szCs w:val="24"/>
        </w:rPr>
        <w:t>на протяжении</w:t>
      </w:r>
      <w:r w:rsidR="00B80591">
        <w:rPr>
          <w:rFonts w:ascii="Times New Roman" w:hAnsi="Times New Roman" w:cs="Times New Roman"/>
          <w:sz w:val="24"/>
          <w:szCs w:val="24"/>
        </w:rPr>
        <w:t xml:space="preserve"> всей</w:t>
      </w:r>
      <w:r w:rsidR="00010E61">
        <w:rPr>
          <w:rFonts w:ascii="Times New Roman" w:hAnsi="Times New Roman" w:cs="Times New Roman"/>
          <w:sz w:val="24"/>
          <w:szCs w:val="24"/>
        </w:rPr>
        <w:t xml:space="preserve"> истории средних веков».</w:t>
      </w:r>
      <w:r w:rsidR="00BD2131">
        <w:rPr>
          <w:rStyle w:val="a5"/>
          <w:rFonts w:ascii="Times New Roman" w:hAnsi="Times New Roman" w:cs="Times New Roman"/>
          <w:sz w:val="24"/>
          <w:szCs w:val="24"/>
        </w:rPr>
        <w:footnoteReference w:id="34"/>
      </w:r>
    </w:p>
    <w:p w14:paraId="6F0132D2" w14:textId="7C6F4CA4" w:rsidR="00B934FC" w:rsidRPr="00B934FC" w:rsidRDefault="00B934FC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4FC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B934FC">
        <w:rPr>
          <w:rFonts w:ascii="Times New Roman" w:hAnsi="Times New Roman" w:cs="Times New Roman"/>
          <w:sz w:val="24"/>
          <w:szCs w:val="24"/>
        </w:rPr>
        <w:t>Эмертон</w:t>
      </w:r>
      <w:proofErr w:type="spellEnd"/>
      <w:r w:rsidRPr="00B934FC">
        <w:rPr>
          <w:rFonts w:ascii="Times New Roman" w:hAnsi="Times New Roman" w:cs="Times New Roman"/>
          <w:sz w:val="24"/>
          <w:szCs w:val="24"/>
        </w:rPr>
        <w:t xml:space="preserve"> </w:t>
      </w:r>
      <w:r w:rsidR="00532747">
        <w:rPr>
          <w:rFonts w:ascii="Times New Roman" w:hAnsi="Times New Roman" w:cs="Times New Roman"/>
          <w:sz w:val="24"/>
          <w:szCs w:val="24"/>
        </w:rPr>
        <w:t>отмечает</w:t>
      </w:r>
      <w:r w:rsidRPr="00B934FC">
        <w:rPr>
          <w:rFonts w:ascii="Times New Roman" w:hAnsi="Times New Roman" w:cs="Times New Roman"/>
          <w:sz w:val="24"/>
          <w:szCs w:val="24"/>
        </w:rPr>
        <w:t>, что</w:t>
      </w:r>
      <w:r w:rsidR="00B80591">
        <w:rPr>
          <w:rFonts w:ascii="Times New Roman" w:hAnsi="Times New Roman" w:cs="Times New Roman"/>
          <w:sz w:val="24"/>
          <w:szCs w:val="24"/>
        </w:rPr>
        <w:t xml:space="preserve"> «папа был</w:t>
      </w:r>
      <w:r w:rsidRPr="00B934FC">
        <w:rPr>
          <w:rFonts w:ascii="Times New Roman" w:hAnsi="Times New Roman" w:cs="Times New Roman"/>
          <w:sz w:val="24"/>
          <w:szCs w:val="24"/>
        </w:rPr>
        <w:t xml:space="preserve"> вне себя от радости, узнав, что новообращенны</w:t>
      </w:r>
      <w:r w:rsidR="001D4681">
        <w:rPr>
          <w:rFonts w:ascii="Times New Roman" w:hAnsi="Times New Roman" w:cs="Times New Roman"/>
          <w:sz w:val="24"/>
          <w:szCs w:val="24"/>
        </w:rPr>
        <w:t>е ф</w:t>
      </w:r>
      <w:r w:rsidRPr="00B934FC">
        <w:rPr>
          <w:rFonts w:ascii="Times New Roman" w:hAnsi="Times New Roman" w:cs="Times New Roman"/>
          <w:sz w:val="24"/>
          <w:szCs w:val="24"/>
        </w:rPr>
        <w:t>ранк</w:t>
      </w:r>
      <w:r w:rsidR="001D4681">
        <w:rPr>
          <w:rFonts w:ascii="Times New Roman" w:hAnsi="Times New Roman" w:cs="Times New Roman"/>
          <w:sz w:val="24"/>
          <w:szCs w:val="24"/>
        </w:rPr>
        <w:t>и</w:t>
      </w:r>
      <w:r w:rsidRPr="00B934FC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1D4681">
        <w:rPr>
          <w:rFonts w:ascii="Times New Roman" w:hAnsi="Times New Roman" w:cs="Times New Roman"/>
          <w:sz w:val="24"/>
          <w:szCs w:val="24"/>
        </w:rPr>
        <w:t>и</w:t>
      </w:r>
      <w:r w:rsidRPr="00B934FC">
        <w:rPr>
          <w:rFonts w:ascii="Times New Roman" w:hAnsi="Times New Roman" w:cs="Times New Roman"/>
          <w:sz w:val="24"/>
          <w:szCs w:val="24"/>
        </w:rPr>
        <w:t xml:space="preserve"> его форму христианской веры. Он готов был благословить каждое </w:t>
      </w:r>
      <w:r w:rsidR="003E51BF">
        <w:rPr>
          <w:rFonts w:ascii="Times New Roman" w:hAnsi="Times New Roman" w:cs="Times New Roman"/>
          <w:sz w:val="24"/>
          <w:szCs w:val="24"/>
        </w:rPr>
        <w:t xml:space="preserve">их начинание как работу Божью, если только это могло послужить </w:t>
      </w:r>
      <w:r w:rsidR="00532747">
        <w:rPr>
          <w:rFonts w:ascii="Times New Roman" w:hAnsi="Times New Roman" w:cs="Times New Roman"/>
          <w:sz w:val="24"/>
          <w:szCs w:val="24"/>
        </w:rPr>
        <w:t>искоренению</w:t>
      </w:r>
      <w:r w:rsidR="003E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4FC">
        <w:rPr>
          <w:rFonts w:ascii="Times New Roman" w:hAnsi="Times New Roman" w:cs="Times New Roman"/>
          <w:sz w:val="24"/>
          <w:szCs w:val="24"/>
        </w:rPr>
        <w:t>ариан</w:t>
      </w:r>
      <w:r w:rsidR="00532747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532747">
        <w:rPr>
          <w:rFonts w:ascii="Times New Roman" w:hAnsi="Times New Roman" w:cs="Times New Roman"/>
          <w:sz w:val="24"/>
          <w:szCs w:val="24"/>
        </w:rPr>
        <w:t xml:space="preserve"> ереси</w:t>
      </w:r>
      <w:r w:rsidRPr="00B934FC">
        <w:rPr>
          <w:rFonts w:ascii="Times New Roman" w:hAnsi="Times New Roman" w:cs="Times New Roman"/>
          <w:sz w:val="24"/>
          <w:szCs w:val="24"/>
        </w:rPr>
        <w:t>.</w:t>
      </w:r>
      <w:r w:rsidR="00711EF7">
        <w:rPr>
          <w:rFonts w:ascii="Times New Roman" w:hAnsi="Times New Roman" w:cs="Times New Roman"/>
          <w:sz w:val="24"/>
          <w:szCs w:val="24"/>
        </w:rPr>
        <w:t xml:space="preserve"> </w:t>
      </w:r>
      <w:r w:rsidR="00532747">
        <w:rPr>
          <w:rFonts w:ascii="Times New Roman" w:hAnsi="Times New Roman" w:cs="Times New Roman"/>
          <w:sz w:val="24"/>
          <w:szCs w:val="24"/>
        </w:rPr>
        <w:t>К началу</w:t>
      </w:r>
      <w:r w:rsidR="00711EF7">
        <w:rPr>
          <w:rFonts w:ascii="Times New Roman" w:hAnsi="Times New Roman" w:cs="Times New Roman"/>
          <w:sz w:val="24"/>
          <w:szCs w:val="24"/>
        </w:rPr>
        <w:t xml:space="preserve"> </w:t>
      </w:r>
      <w:r w:rsidRPr="00B934FC">
        <w:rPr>
          <w:rFonts w:ascii="Times New Roman" w:hAnsi="Times New Roman" w:cs="Times New Roman"/>
          <w:sz w:val="24"/>
          <w:szCs w:val="24"/>
        </w:rPr>
        <w:t>500</w:t>
      </w:r>
      <w:r w:rsidR="00532747">
        <w:rPr>
          <w:rFonts w:ascii="Times New Roman" w:hAnsi="Times New Roman" w:cs="Times New Roman"/>
          <w:sz w:val="24"/>
          <w:szCs w:val="24"/>
        </w:rPr>
        <w:t>-х</w:t>
      </w:r>
      <w:r w:rsidR="00711EF7">
        <w:rPr>
          <w:rFonts w:ascii="Times New Roman" w:hAnsi="Times New Roman" w:cs="Times New Roman"/>
          <w:sz w:val="24"/>
          <w:szCs w:val="24"/>
        </w:rPr>
        <w:t xml:space="preserve"> г</w:t>
      </w:r>
      <w:r w:rsidR="00532747">
        <w:rPr>
          <w:rFonts w:ascii="Times New Roman" w:hAnsi="Times New Roman" w:cs="Times New Roman"/>
          <w:sz w:val="24"/>
          <w:szCs w:val="24"/>
        </w:rPr>
        <w:t>г.</w:t>
      </w:r>
      <w:r w:rsidR="00C82A8B">
        <w:rPr>
          <w:rFonts w:ascii="Times New Roman" w:hAnsi="Times New Roman" w:cs="Times New Roman"/>
          <w:sz w:val="24"/>
          <w:szCs w:val="24"/>
        </w:rPr>
        <w:t xml:space="preserve"> между римским папством и франкским королевством </w:t>
      </w:r>
      <w:r w:rsidR="00532747">
        <w:rPr>
          <w:rFonts w:ascii="Times New Roman" w:hAnsi="Times New Roman" w:cs="Times New Roman"/>
          <w:sz w:val="24"/>
          <w:szCs w:val="24"/>
        </w:rPr>
        <w:t>устанавливается</w:t>
      </w:r>
      <w:r w:rsidR="00C82A8B">
        <w:rPr>
          <w:rFonts w:ascii="Times New Roman" w:hAnsi="Times New Roman" w:cs="Times New Roman"/>
          <w:sz w:val="24"/>
          <w:szCs w:val="24"/>
        </w:rPr>
        <w:t xml:space="preserve"> взаимопонимание</w:t>
      </w:r>
      <w:r w:rsidRPr="00B934FC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8F56B3">
        <w:rPr>
          <w:rFonts w:ascii="Times New Roman" w:hAnsi="Times New Roman" w:cs="Times New Roman"/>
          <w:sz w:val="24"/>
          <w:szCs w:val="24"/>
        </w:rPr>
        <w:t>переросло</w:t>
      </w:r>
      <w:r w:rsidR="00C82A8B">
        <w:rPr>
          <w:rFonts w:ascii="Times New Roman" w:hAnsi="Times New Roman" w:cs="Times New Roman"/>
          <w:sz w:val="24"/>
          <w:szCs w:val="24"/>
        </w:rPr>
        <w:t xml:space="preserve"> в тесный союз</w:t>
      </w:r>
      <w:r w:rsidR="008F56B3">
        <w:rPr>
          <w:rFonts w:ascii="Times New Roman" w:hAnsi="Times New Roman" w:cs="Times New Roman"/>
          <w:sz w:val="24"/>
          <w:szCs w:val="24"/>
        </w:rPr>
        <w:t>,</w:t>
      </w:r>
      <w:r w:rsidRPr="00B934FC">
        <w:rPr>
          <w:rFonts w:ascii="Times New Roman" w:hAnsi="Times New Roman" w:cs="Times New Roman"/>
          <w:sz w:val="24"/>
          <w:szCs w:val="24"/>
        </w:rPr>
        <w:t xml:space="preserve"> </w:t>
      </w:r>
      <w:r w:rsidR="008F56B3">
        <w:rPr>
          <w:rFonts w:ascii="Times New Roman" w:hAnsi="Times New Roman" w:cs="Times New Roman"/>
          <w:sz w:val="24"/>
          <w:szCs w:val="24"/>
        </w:rPr>
        <w:t xml:space="preserve">оказав огромное влияние на </w:t>
      </w:r>
      <w:r w:rsidR="00A9614E">
        <w:rPr>
          <w:rFonts w:ascii="Times New Roman" w:hAnsi="Times New Roman" w:cs="Times New Roman"/>
          <w:sz w:val="24"/>
          <w:szCs w:val="24"/>
        </w:rPr>
        <w:t>в</w:t>
      </w:r>
      <w:r w:rsidR="008F56B3">
        <w:rPr>
          <w:rFonts w:ascii="Times New Roman" w:hAnsi="Times New Roman" w:cs="Times New Roman"/>
          <w:sz w:val="24"/>
          <w:szCs w:val="24"/>
        </w:rPr>
        <w:t>есь ход</w:t>
      </w:r>
      <w:r w:rsidR="00A9614E">
        <w:rPr>
          <w:rFonts w:ascii="Times New Roman" w:hAnsi="Times New Roman" w:cs="Times New Roman"/>
          <w:sz w:val="24"/>
          <w:szCs w:val="24"/>
        </w:rPr>
        <w:t xml:space="preserve"> будущей истории Европы»</w:t>
      </w:r>
      <w:r w:rsidRPr="00B934FC">
        <w:rPr>
          <w:rFonts w:ascii="Times New Roman" w:hAnsi="Times New Roman" w:cs="Times New Roman"/>
          <w:sz w:val="24"/>
          <w:szCs w:val="24"/>
        </w:rPr>
        <w:t>.</w:t>
      </w:r>
      <w:r w:rsidR="00BD2131">
        <w:rPr>
          <w:rStyle w:val="a5"/>
          <w:rFonts w:ascii="Times New Roman" w:hAnsi="Times New Roman" w:cs="Times New Roman"/>
          <w:sz w:val="24"/>
          <w:szCs w:val="24"/>
        </w:rPr>
        <w:footnoteReference w:id="35"/>
      </w:r>
    </w:p>
    <w:p w14:paraId="1C079DEC" w14:textId="0A333C71" w:rsidR="0002738B" w:rsidRDefault="005B175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Уильям</w:t>
      </w:r>
      <w:r w:rsidR="00C9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311">
        <w:rPr>
          <w:rFonts w:ascii="Times New Roman" w:hAnsi="Times New Roman" w:cs="Times New Roman"/>
          <w:sz w:val="24"/>
          <w:szCs w:val="24"/>
        </w:rPr>
        <w:t>Куртене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пишет</w:t>
      </w:r>
      <w:r w:rsidR="00C963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C96311">
        <w:rPr>
          <w:rFonts w:ascii="Times New Roman" w:hAnsi="Times New Roman" w:cs="Times New Roman"/>
          <w:sz w:val="24"/>
          <w:szCs w:val="24"/>
        </w:rPr>
        <w:t xml:space="preserve"> «</w:t>
      </w:r>
      <w:r w:rsidR="008F56B3">
        <w:rPr>
          <w:rFonts w:ascii="Times New Roman" w:hAnsi="Times New Roman" w:cs="Times New Roman"/>
          <w:sz w:val="24"/>
          <w:szCs w:val="24"/>
        </w:rPr>
        <w:t xml:space="preserve">его </w:t>
      </w:r>
      <w:r w:rsidR="008F56B3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8F56B3">
        <w:rPr>
          <w:rFonts w:ascii="Times New Roman" w:hAnsi="Times New Roman" w:cs="Times New Roman"/>
          <w:sz w:val="24"/>
          <w:szCs w:val="24"/>
        </w:rPr>
        <w:t>Хлодвига</w:t>
      </w:r>
      <w:proofErr w:type="spellEnd"/>
      <w:r w:rsidR="008F56B3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обращение</w:t>
      </w:r>
      <w:r w:rsidR="005E4A69">
        <w:rPr>
          <w:rFonts w:ascii="Times New Roman" w:hAnsi="Times New Roman" w:cs="Times New Roman"/>
          <w:sz w:val="24"/>
          <w:szCs w:val="24"/>
        </w:rPr>
        <w:t xml:space="preserve"> автоматически превратило </w:t>
      </w:r>
      <w:r w:rsidR="008F56B3">
        <w:rPr>
          <w:rFonts w:ascii="Times New Roman" w:hAnsi="Times New Roman" w:cs="Times New Roman"/>
          <w:sz w:val="24"/>
          <w:szCs w:val="24"/>
        </w:rPr>
        <w:t xml:space="preserve">его </w:t>
      </w:r>
      <w:r w:rsidR="005E4A69">
        <w:rPr>
          <w:rFonts w:ascii="Times New Roman" w:hAnsi="Times New Roman" w:cs="Times New Roman"/>
          <w:sz w:val="24"/>
          <w:szCs w:val="24"/>
        </w:rPr>
        <w:t xml:space="preserve">сражения </w:t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в </w:t>
      </w:r>
      <w:r w:rsidR="005E4A69">
        <w:rPr>
          <w:rFonts w:ascii="Times New Roman" w:hAnsi="Times New Roman" w:cs="Times New Roman"/>
          <w:i/>
          <w:sz w:val="24"/>
          <w:szCs w:val="24"/>
        </w:rPr>
        <w:t>священные войны</w:t>
      </w:r>
      <w:r w:rsidR="005E4A69">
        <w:rPr>
          <w:rFonts w:ascii="Times New Roman" w:hAnsi="Times New Roman" w:cs="Times New Roman"/>
          <w:sz w:val="24"/>
          <w:szCs w:val="24"/>
        </w:rPr>
        <w:t xml:space="preserve"> против еретиков и неверующих»</w:t>
      </w:r>
      <w:r w:rsidR="00B934FC" w:rsidRPr="00B934FC">
        <w:rPr>
          <w:rFonts w:ascii="Times New Roman" w:hAnsi="Times New Roman" w:cs="Times New Roman"/>
          <w:sz w:val="24"/>
          <w:szCs w:val="24"/>
        </w:rPr>
        <w:t>.</w:t>
      </w:r>
      <w:r w:rsidR="004D31A6">
        <w:rPr>
          <w:rStyle w:val="a5"/>
          <w:rFonts w:ascii="Times New Roman" w:hAnsi="Times New Roman" w:cs="Times New Roman"/>
          <w:sz w:val="24"/>
          <w:szCs w:val="24"/>
        </w:rPr>
        <w:footnoteReference w:id="36"/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 </w:t>
      </w:r>
      <w:r w:rsidR="008F56B3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spellStart"/>
      <w:r w:rsidR="00B934FC" w:rsidRPr="00B934FC">
        <w:rPr>
          <w:rFonts w:ascii="Times New Roman" w:hAnsi="Times New Roman" w:cs="Times New Roman"/>
          <w:sz w:val="24"/>
          <w:szCs w:val="24"/>
        </w:rPr>
        <w:t>Gwatkin</w:t>
      </w:r>
      <w:proofErr w:type="spellEnd"/>
      <w:r w:rsidR="00B934FC" w:rsidRPr="00B934FC">
        <w:rPr>
          <w:rFonts w:ascii="Times New Roman" w:hAnsi="Times New Roman" w:cs="Times New Roman"/>
          <w:sz w:val="24"/>
          <w:szCs w:val="24"/>
        </w:rPr>
        <w:t xml:space="preserve"> и Уитни, е</w:t>
      </w:r>
      <w:r w:rsidR="00961FF6">
        <w:rPr>
          <w:rFonts w:ascii="Times New Roman" w:hAnsi="Times New Roman" w:cs="Times New Roman"/>
          <w:sz w:val="24"/>
          <w:szCs w:val="24"/>
        </w:rPr>
        <w:t xml:space="preserve">пископы Римской Церкви </w:t>
      </w:r>
      <w:r w:rsidR="008F56B3">
        <w:rPr>
          <w:rFonts w:ascii="Times New Roman" w:hAnsi="Times New Roman" w:cs="Times New Roman"/>
          <w:sz w:val="24"/>
          <w:szCs w:val="24"/>
        </w:rPr>
        <w:t>делали все со своей стороны</w:t>
      </w:r>
      <w:r w:rsidR="00961FF6">
        <w:rPr>
          <w:rFonts w:ascii="Times New Roman" w:hAnsi="Times New Roman" w:cs="Times New Roman"/>
          <w:sz w:val="24"/>
          <w:szCs w:val="24"/>
        </w:rPr>
        <w:t xml:space="preserve">, чтобы поддержать его в </w:t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борьбе с языческими варварскими племенами, </w:t>
      </w:r>
      <w:r w:rsidR="008F56B3">
        <w:rPr>
          <w:rFonts w:ascii="Times New Roman" w:hAnsi="Times New Roman" w:cs="Times New Roman"/>
          <w:sz w:val="24"/>
          <w:szCs w:val="24"/>
        </w:rPr>
        <w:t>равно как и</w:t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 </w:t>
      </w:r>
      <w:r w:rsidR="00775281">
        <w:rPr>
          <w:rFonts w:ascii="Times New Roman" w:hAnsi="Times New Roman" w:cs="Times New Roman"/>
          <w:sz w:val="24"/>
          <w:szCs w:val="24"/>
        </w:rPr>
        <w:t xml:space="preserve">в </w:t>
      </w:r>
      <w:r w:rsidR="00775281">
        <w:rPr>
          <w:rFonts w:ascii="Times New Roman" w:hAnsi="Times New Roman" w:cs="Times New Roman"/>
          <w:sz w:val="24"/>
          <w:szCs w:val="24"/>
        </w:rPr>
        <w:lastRenderedPageBreak/>
        <w:t xml:space="preserve">борьбе </w:t>
      </w:r>
      <w:r w:rsidR="00B934FC" w:rsidRPr="00B934FC">
        <w:rPr>
          <w:rFonts w:ascii="Times New Roman" w:hAnsi="Times New Roman" w:cs="Times New Roman"/>
          <w:sz w:val="24"/>
          <w:szCs w:val="24"/>
        </w:rPr>
        <w:t>против те</w:t>
      </w:r>
      <w:r w:rsidR="00775281">
        <w:rPr>
          <w:rFonts w:ascii="Times New Roman" w:hAnsi="Times New Roman" w:cs="Times New Roman"/>
          <w:sz w:val="24"/>
          <w:szCs w:val="24"/>
        </w:rPr>
        <w:t xml:space="preserve">х, кто придерживался </w:t>
      </w:r>
      <w:proofErr w:type="spellStart"/>
      <w:r w:rsidR="00B934FC" w:rsidRPr="00B934FC">
        <w:rPr>
          <w:rFonts w:ascii="Times New Roman" w:hAnsi="Times New Roman" w:cs="Times New Roman"/>
          <w:sz w:val="24"/>
          <w:szCs w:val="24"/>
        </w:rPr>
        <w:t>арианской</w:t>
      </w:r>
      <w:proofErr w:type="spellEnd"/>
      <w:r w:rsidR="00B934FC" w:rsidRPr="00B934FC">
        <w:rPr>
          <w:rFonts w:ascii="Times New Roman" w:hAnsi="Times New Roman" w:cs="Times New Roman"/>
          <w:sz w:val="24"/>
          <w:szCs w:val="24"/>
        </w:rPr>
        <w:t xml:space="preserve"> ереси</w:t>
      </w:r>
      <w:r w:rsidR="00775281">
        <w:rPr>
          <w:rFonts w:ascii="Times New Roman" w:hAnsi="Times New Roman" w:cs="Times New Roman"/>
          <w:sz w:val="24"/>
          <w:szCs w:val="24"/>
        </w:rPr>
        <w:t xml:space="preserve">. С такой поддержкой его </w:t>
      </w:r>
      <w:r w:rsidR="00033874">
        <w:rPr>
          <w:rFonts w:ascii="Times New Roman" w:hAnsi="Times New Roman" w:cs="Times New Roman"/>
          <w:sz w:val="24"/>
          <w:szCs w:val="24"/>
        </w:rPr>
        <w:t xml:space="preserve">сражения </w:t>
      </w:r>
      <w:r w:rsidR="008F56B3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033874">
        <w:rPr>
          <w:rFonts w:ascii="Times New Roman" w:hAnsi="Times New Roman" w:cs="Times New Roman"/>
          <w:sz w:val="24"/>
          <w:szCs w:val="24"/>
        </w:rPr>
        <w:t>обретали</w:t>
      </w:r>
      <w:r w:rsidR="00775281">
        <w:rPr>
          <w:rFonts w:ascii="Times New Roman" w:hAnsi="Times New Roman" w:cs="Times New Roman"/>
          <w:sz w:val="24"/>
          <w:szCs w:val="24"/>
        </w:rPr>
        <w:t xml:space="preserve"> «</w:t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характер </w:t>
      </w:r>
      <w:r w:rsidR="00B934FC" w:rsidRPr="00775281">
        <w:rPr>
          <w:rFonts w:ascii="Times New Roman" w:hAnsi="Times New Roman" w:cs="Times New Roman"/>
          <w:i/>
          <w:sz w:val="24"/>
          <w:szCs w:val="24"/>
        </w:rPr>
        <w:t>религиозны</w:t>
      </w:r>
      <w:r w:rsidR="00775281" w:rsidRPr="00775281">
        <w:rPr>
          <w:rFonts w:ascii="Times New Roman" w:hAnsi="Times New Roman" w:cs="Times New Roman"/>
          <w:i/>
          <w:sz w:val="24"/>
          <w:szCs w:val="24"/>
        </w:rPr>
        <w:t>х войн</w:t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 </w:t>
      </w:r>
      <w:r w:rsidR="008F56B3">
        <w:rPr>
          <w:rFonts w:ascii="Times New Roman" w:hAnsi="Times New Roman" w:cs="Times New Roman"/>
          <w:sz w:val="24"/>
          <w:szCs w:val="24"/>
        </w:rPr>
        <w:t>или</w:t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 </w:t>
      </w:r>
      <w:r w:rsidR="00F11110">
        <w:rPr>
          <w:rFonts w:ascii="Times New Roman" w:hAnsi="Times New Roman" w:cs="Times New Roman"/>
          <w:i/>
          <w:sz w:val="24"/>
          <w:szCs w:val="24"/>
        </w:rPr>
        <w:t>крестовых походов</w:t>
      </w:r>
      <w:r w:rsidR="00B934FC" w:rsidRPr="00B934FC">
        <w:rPr>
          <w:rFonts w:ascii="Times New Roman" w:hAnsi="Times New Roman" w:cs="Times New Roman"/>
          <w:sz w:val="24"/>
          <w:szCs w:val="24"/>
        </w:rPr>
        <w:t xml:space="preserve">, </w:t>
      </w:r>
      <w:r w:rsidR="008F56B3">
        <w:rPr>
          <w:rFonts w:ascii="Times New Roman" w:hAnsi="Times New Roman" w:cs="Times New Roman"/>
          <w:sz w:val="24"/>
          <w:szCs w:val="24"/>
        </w:rPr>
        <w:t>выражения</w:t>
      </w:r>
      <w:r w:rsidR="00446E07">
        <w:rPr>
          <w:rFonts w:ascii="Times New Roman" w:hAnsi="Times New Roman" w:cs="Times New Roman"/>
          <w:sz w:val="24"/>
          <w:szCs w:val="24"/>
        </w:rPr>
        <w:t xml:space="preserve">, </w:t>
      </w:r>
      <w:r w:rsidR="008F56B3">
        <w:rPr>
          <w:rFonts w:ascii="Times New Roman" w:hAnsi="Times New Roman" w:cs="Times New Roman"/>
          <w:sz w:val="24"/>
          <w:szCs w:val="24"/>
        </w:rPr>
        <w:t xml:space="preserve">которое будет </w:t>
      </w:r>
      <w:r w:rsidR="00446E07">
        <w:rPr>
          <w:rFonts w:ascii="Times New Roman" w:hAnsi="Times New Roman" w:cs="Times New Roman"/>
          <w:sz w:val="24"/>
          <w:szCs w:val="24"/>
        </w:rPr>
        <w:t>использ</w:t>
      </w:r>
      <w:r w:rsidR="008F56B3">
        <w:rPr>
          <w:rFonts w:ascii="Times New Roman" w:hAnsi="Times New Roman" w:cs="Times New Roman"/>
          <w:sz w:val="24"/>
          <w:szCs w:val="24"/>
        </w:rPr>
        <w:t>оваться</w:t>
      </w:r>
      <w:r w:rsidR="00446E07">
        <w:rPr>
          <w:rFonts w:ascii="Times New Roman" w:hAnsi="Times New Roman" w:cs="Times New Roman"/>
          <w:sz w:val="24"/>
          <w:szCs w:val="24"/>
        </w:rPr>
        <w:t xml:space="preserve"> </w:t>
      </w:r>
      <w:r w:rsidR="008F56B3">
        <w:rPr>
          <w:rFonts w:ascii="Times New Roman" w:hAnsi="Times New Roman" w:cs="Times New Roman"/>
          <w:sz w:val="24"/>
          <w:szCs w:val="24"/>
        </w:rPr>
        <w:t>в</w:t>
      </w:r>
      <w:r w:rsidR="00446E07">
        <w:rPr>
          <w:rFonts w:ascii="Times New Roman" w:hAnsi="Times New Roman" w:cs="Times New Roman"/>
          <w:sz w:val="24"/>
          <w:szCs w:val="24"/>
        </w:rPr>
        <w:t xml:space="preserve"> более поздние времена</w:t>
      </w:r>
      <w:r w:rsidR="004D31A6">
        <w:rPr>
          <w:rFonts w:ascii="Times New Roman" w:hAnsi="Times New Roman" w:cs="Times New Roman"/>
          <w:sz w:val="24"/>
          <w:szCs w:val="24"/>
        </w:rPr>
        <w:t>»</w:t>
      </w:r>
      <w:r w:rsidR="00446E07">
        <w:rPr>
          <w:rFonts w:ascii="Times New Roman" w:hAnsi="Times New Roman" w:cs="Times New Roman"/>
          <w:sz w:val="24"/>
          <w:szCs w:val="24"/>
        </w:rPr>
        <w:t>.</w:t>
      </w:r>
      <w:r w:rsidR="004D31A6">
        <w:rPr>
          <w:rStyle w:val="a5"/>
          <w:rFonts w:ascii="Times New Roman" w:hAnsi="Times New Roman" w:cs="Times New Roman"/>
          <w:sz w:val="24"/>
          <w:szCs w:val="24"/>
        </w:rPr>
        <w:footnoteReference w:id="37"/>
      </w:r>
    </w:p>
    <w:p w14:paraId="6B42357B" w14:textId="77777777" w:rsidR="00D038B8" w:rsidRDefault="00D038B8" w:rsidP="00E37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AAC36" w14:textId="77777777" w:rsidR="00D038B8" w:rsidRPr="005919A5" w:rsidRDefault="00D038B8" w:rsidP="005919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19A5">
        <w:rPr>
          <w:rFonts w:ascii="Times New Roman" w:hAnsi="Times New Roman" w:cs="Times New Roman"/>
          <w:b/>
          <w:i/>
          <w:sz w:val="24"/>
          <w:szCs w:val="24"/>
        </w:rPr>
        <w:t>508 год н.э.</w:t>
      </w:r>
    </w:p>
    <w:p w14:paraId="427D8FA0" w14:textId="2F1A8335" w:rsidR="004322BE" w:rsidRPr="004322BE" w:rsidRDefault="004322BE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BE">
        <w:rPr>
          <w:rFonts w:ascii="Times New Roman" w:hAnsi="Times New Roman" w:cs="Times New Roman"/>
          <w:sz w:val="24"/>
          <w:szCs w:val="24"/>
        </w:rPr>
        <w:t xml:space="preserve">В 507 </w:t>
      </w:r>
      <w:r w:rsidR="00D34916">
        <w:rPr>
          <w:rFonts w:ascii="Times New Roman" w:hAnsi="Times New Roman" w:cs="Times New Roman"/>
          <w:sz w:val="24"/>
          <w:szCs w:val="24"/>
        </w:rPr>
        <w:t xml:space="preserve">году </w:t>
      </w:r>
      <w:proofErr w:type="spellStart"/>
      <w:r w:rsidR="00D34916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D34916">
        <w:rPr>
          <w:rFonts w:ascii="Times New Roman" w:hAnsi="Times New Roman" w:cs="Times New Roman"/>
          <w:sz w:val="24"/>
          <w:szCs w:val="24"/>
        </w:rPr>
        <w:t xml:space="preserve"> объявил войну вестготам</w:t>
      </w:r>
      <w:r w:rsidR="00B92300">
        <w:rPr>
          <w:rFonts w:ascii="Times New Roman" w:hAnsi="Times New Roman" w:cs="Times New Roman"/>
          <w:sz w:val="24"/>
          <w:szCs w:val="24"/>
        </w:rPr>
        <w:t>. Он был агрессором, и для него «</w:t>
      </w:r>
      <w:r w:rsidRPr="004322BE">
        <w:rPr>
          <w:rFonts w:ascii="Times New Roman" w:hAnsi="Times New Roman" w:cs="Times New Roman"/>
          <w:sz w:val="24"/>
          <w:szCs w:val="24"/>
        </w:rPr>
        <w:t xml:space="preserve">это была </w:t>
      </w:r>
      <w:r w:rsidR="00B92300">
        <w:rPr>
          <w:rFonts w:ascii="Times New Roman" w:hAnsi="Times New Roman" w:cs="Times New Roman"/>
          <w:sz w:val="24"/>
          <w:szCs w:val="24"/>
        </w:rPr>
        <w:t>религиозная война в целях</w:t>
      </w:r>
      <w:r w:rsidRPr="004322BE">
        <w:rPr>
          <w:rFonts w:ascii="Times New Roman" w:hAnsi="Times New Roman" w:cs="Times New Roman"/>
          <w:sz w:val="24"/>
          <w:szCs w:val="24"/>
        </w:rPr>
        <w:t xml:space="preserve"> освободить Галлию от </w:t>
      </w:r>
      <w:r w:rsidR="00A110A5">
        <w:rPr>
          <w:rFonts w:ascii="Times New Roman" w:hAnsi="Times New Roman" w:cs="Times New Roman"/>
          <w:sz w:val="24"/>
          <w:szCs w:val="24"/>
        </w:rPr>
        <w:t>еретиков</w:t>
      </w:r>
      <w:r w:rsidR="00A110A5" w:rsidRPr="00432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0A5">
        <w:rPr>
          <w:rFonts w:ascii="Times New Roman" w:hAnsi="Times New Roman" w:cs="Times New Roman"/>
          <w:sz w:val="24"/>
          <w:szCs w:val="24"/>
        </w:rPr>
        <w:t>ариан</w:t>
      </w:r>
      <w:proofErr w:type="spellEnd"/>
      <w:r w:rsidR="00A110A5">
        <w:rPr>
          <w:rFonts w:ascii="Times New Roman" w:hAnsi="Times New Roman" w:cs="Times New Roman"/>
          <w:sz w:val="24"/>
          <w:szCs w:val="24"/>
        </w:rPr>
        <w:t>». Он собрал свои войска и обратился к ним с решительной речью</w:t>
      </w:r>
      <w:r w:rsidR="00274EE4">
        <w:rPr>
          <w:rFonts w:ascii="Times New Roman" w:hAnsi="Times New Roman" w:cs="Times New Roman"/>
          <w:sz w:val="24"/>
          <w:szCs w:val="24"/>
        </w:rPr>
        <w:t>. «</w:t>
      </w:r>
      <w:r w:rsidR="0030156D" w:rsidRPr="0030156D">
        <w:rPr>
          <w:rFonts w:ascii="Times New Roman" w:hAnsi="Times New Roman" w:cs="Times New Roman"/>
          <w:sz w:val="24"/>
          <w:szCs w:val="24"/>
        </w:rPr>
        <w:t xml:space="preserve">Я очень обеспокоен тем, что эти ариане владеют частью Галлии. Пойдемте </w:t>
      </w:r>
      <w:r w:rsidR="0030156D">
        <w:rPr>
          <w:rFonts w:ascii="Times New Roman" w:hAnsi="Times New Roman" w:cs="Times New Roman"/>
          <w:i/>
          <w:sz w:val="24"/>
          <w:szCs w:val="24"/>
        </w:rPr>
        <w:t>с Б</w:t>
      </w:r>
      <w:r w:rsidR="0030156D" w:rsidRPr="0030156D">
        <w:rPr>
          <w:rFonts w:ascii="Times New Roman" w:hAnsi="Times New Roman" w:cs="Times New Roman"/>
          <w:i/>
          <w:sz w:val="24"/>
          <w:szCs w:val="24"/>
        </w:rPr>
        <w:t>ожьей помощью</w:t>
      </w:r>
      <w:r w:rsidR="0030156D" w:rsidRPr="0030156D">
        <w:rPr>
          <w:rFonts w:ascii="Times New Roman" w:hAnsi="Times New Roman" w:cs="Times New Roman"/>
          <w:sz w:val="24"/>
          <w:szCs w:val="24"/>
        </w:rPr>
        <w:t xml:space="preserve"> на них и, победив их, подчиним</w:t>
      </w:r>
      <w:r w:rsidR="008F56B3">
        <w:rPr>
          <w:rFonts w:ascii="Times New Roman" w:hAnsi="Times New Roman" w:cs="Times New Roman"/>
          <w:sz w:val="24"/>
          <w:szCs w:val="24"/>
        </w:rPr>
        <w:t xml:space="preserve"> страну нашей власти</w:t>
      </w:r>
      <w:r w:rsidR="0030156D">
        <w:rPr>
          <w:rFonts w:ascii="Times New Roman" w:hAnsi="Times New Roman" w:cs="Times New Roman"/>
          <w:sz w:val="24"/>
          <w:szCs w:val="24"/>
        </w:rPr>
        <w:t>».</w:t>
      </w:r>
      <w:r w:rsidR="0022309C">
        <w:rPr>
          <w:rStyle w:val="a5"/>
          <w:rFonts w:ascii="Times New Roman" w:hAnsi="Times New Roman" w:cs="Times New Roman"/>
          <w:sz w:val="24"/>
          <w:szCs w:val="24"/>
        </w:rPr>
        <w:footnoteReference w:id="38"/>
      </w:r>
    </w:p>
    <w:p w14:paraId="65FBB833" w14:textId="06CBB09E" w:rsidR="00B50CD4" w:rsidRDefault="0030156D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Несомненно, «религиозный аспект </w:t>
      </w:r>
      <w:r w:rsidR="004C040B">
        <w:rPr>
          <w:rFonts w:ascii="Times New Roman" w:hAnsi="Times New Roman" w:cs="Times New Roman"/>
          <w:sz w:val="24"/>
          <w:szCs w:val="24"/>
        </w:rPr>
        <w:t>в этой войне был достаточно</w:t>
      </w:r>
      <w:r>
        <w:rPr>
          <w:rFonts w:ascii="Times New Roman" w:hAnsi="Times New Roman" w:cs="Times New Roman"/>
          <w:sz w:val="24"/>
          <w:szCs w:val="24"/>
        </w:rPr>
        <w:t xml:space="preserve"> сильным»</w:t>
      </w:r>
      <w:r w:rsidR="009C4E91">
        <w:rPr>
          <w:rFonts w:ascii="Times New Roman" w:hAnsi="Times New Roman" w:cs="Times New Roman"/>
          <w:sz w:val="24"/>
          <w:szCs w:val="24"/>
        </w:rPr>
        <w:t>,</w:t>
      </w:r>
      <w:r w:rsidR="0022309C">
        <w:rPr>
          <w:rStyle w:val="a5"/>
          <w:rFonts w:ascii="Times New Roman" w:hAnsi="Times New Roman" w:cs="Times New Roman"/>
          <w:sz w:val="24"/>
          <w:szCs w:val="24"/>
        </w:rPr>
        <w:footnoteReference w:id="39"/>
      </w:r>
      <w:r w:rsidR="009C4E91">
        <w:rPr>
          <w:rFonts w:ascii="Times New Roman" w:hAnsi="Times New Roman" w:cs="Times New Roman"/>
          <w:sz w:val="24"/>
          <w:szCs w:val="24"/>
        </w:rPr>
        <w:t xml:space="preserve"> «от </w:t>
      </w:r>
      <w:r w:rsidR="008F56B3">
        <w:rPr>
          <w:rFonts w:ascii="Times New Roman" w:hAnsi="Times New Roman" w:cs="Times New Roman"/>
          <w:sz w:val="24"/>
          <w:szCs w:val="24"/>
        </w:rPr>
        <w:t>него</w:t>
      </w:r>
      <w:r w:rsidR="009C4E91">
        <w:rPr>
          <w:rFonts w:ascii="Times New Roman" w:hAnsi="Times New Roman" w:cs="Times New Roman"/>
          <w:sz w:val="24"/>
          <w:szCs w:val="24"/>
        </w:rPr>
        <w:t xml:space="preserve"> зависело</w:t>
      </w:r>
      <w:r w:rsidR="008F56B3">
        <w:rPr>
          <w:rFonts w:ascii="Times New Roman" w:hAnsi="Times New Roman" w:cs="Times New Roman"/>
          <w:sz w:val="24"/>
          <w:szCs w:val="24"/>
        </w:rPr>
        <w:t>, какое исповедание веры будет преобладать</w:t>
      </w:r>
      <w:r w:rsidR="008F56B3" w:rsidRPr="008F56B3">
        <w:rPr>
          <w:rFonts w:ascii="Times New Roman" w:hAnsi="Times New Roman" w:cs="Times New Roman"/>
          <w:sz w:val="24"/>
          <w:szCs w:val="24"/>
        </w:rPr>
        <w:t xml:space="preserve"> </w:t>
      </w:r>
      <w:r w:rsidR="008F56B3">
        <w:rPr>
          <w:rFonts w:ascii="Times New Roman" w:hAnsi="Times New Roman" w:cs="Times New Roman"/>
          <w:sz w:val="24"/>
          <w:szCs w:val="24"/>
        </w:rPr>
        <w:t>в Западной Европе -</w:t>
      </w:r>
      <w:r w:rsidR="004C040B">
        <w:rPr>
          <w:rFonts w:ascii="Times New Roman" w:hAnsi="Times New Roman" w:cs="Times New Roman"/>
          <w:sz w:val="24"/>
          <w:szCs w:val="24"/>
        </w:rPr>
        <w:t xml:space="preserve"> </w:t>
      </w:r>
      <w:r w:rsidR="004C040B" w:rsidRPr="004838A2">
        <w:rPr>
          <w:rFonts w:ascii="Times New Roman" w:hAnsi="Times New Roman" w:cs="Times New Roman"/>
          <w:i/>
          <w:sz w:val="24"/>
          <w:szCs w:val="24"/>
        </w:rPr>
        <w:t>католическо</w:t>
      </w:r>
      <w:r w:rsidR="008F56B3">
        <w:rPr>
          <w:rFonts w:ascii="Times New Roman" w:hAnsi="Times New Roman" w:cs="Times New Roman"/>
          <w:i/>
          <w:sz w:val="24"/>
          <w:szCs w:val="24"/>
        </w:rPr>
        <w:t>е</w:t>
      </w:r>
      <w:r w:rsidR="004C040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F56B3">
        <w:rPr>
          <w:rFonts w:ascii="Times New Roman" w:hAnsi="Times New Roman" w:cs="Times New Roman"/>
          <w:i/>
          <w:sz w:val="24"/>
          <w:szCs w:val="24"/>
        </w:rPr>
        <w:t>арианское</w:t>
      </w:r>
      <w:proofErr w:type="spellEnd"/>
      <w:r w:rsidR="004C040B">
        <w:rPr>
          <w:rFonts w:ascii="Times New Roman" w:hAnsi="Times New Roman" w:cs="Times New Roman"/>
          <w:sz w:val="24"/>
          <w:szCs w:val="24"/>
        </w:rPr>
        <w:t>».</w:t>
      </w:r>
      <w:r w:rsidR="004838A2">
        <w:rPr>
          <w:rStyle w:val="a5"/>
          <w:rFonts w:ascii="Times New Roman" w:hAnsi="Times New Roman" w:cs="Times New Roman"/>
          <w:sz w:val="24"/>
          <w:szCs w:val="24"/>
        </w:rPr>
        <w:footnoteReference w:id="40"/>
      </w:r>
      <w:r w:rsidR="004C040B">
        <w:rPr>
          <w:rFonts w:ascii="Times New Roman" w:hAnsi="Times New Roman" w:cs="Times New Roman"/>
          <w:sz w:val="24"/>
          <w:szCs w:val="24"/>
        </w:rPr>
        <w:t xml:space="preserve"> </w:t>
      </w:r>
      <w:r w:rsidR="004322BE" w:rsidRPr="004322BE">
        <w:rPr>
          <w:rFonts w:ascii="Times New Roman" w:hAnsi="Times New Roman" w:cs="Times New Roman"/>
          <w:sz w:val="24"/>
          <w:szCs w:val="24"/>
        </w:rPr>
        <w:t>После своей победы в 508</w:t>
      </w:r>
      <w:r w:rsidR="004C040B">
        <w:rPr>
          <w:rFonts w:ascii="Times New Roman" w:hAnsi="Times New Roman" w:cs="Times New Roman"/>
          <w:sz w:val="24"/>
          <w:szCs w:val="24"/>
        </w:rPr>
        <w:t xml:space="preserve"> году, </w:t>
      </w:r>
      <w:proofErr w:type="spellStart"/>
      <w:r w:rsidR="004C040B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B50CD4">
        <w:rPr>
          <w:rFonts w:ascii="Times New Roman" w:hAnsi="Times New Roman" w:cs="Times New Roman"/>
          <w:sz w:val="24"/>
          <w:szCs w:val="24"/>
        </w:rPr>
        <w:t xml:space="preserve"> получил особые почести </w:t>
      </w:r>
      <w:r w:rsidR="004322BE" w:rsidRPr="004322BE">
        <w:rPr>
          <w:rFonts w:ascii="Times New Roman" w:hAnsi="Times New Roman" w:cs="Times New Roman"/>
          <w:sz w:val="24"/>
          <w:szCs w:val="24"/>
        </w:rPr>
        <w:t>от Рима.</w:t>
      </w:r>
    </w:p>
    <w:p w14:paraId="04D67CE2" w14:textId="59C5ABD1" w:rsidR="004322BE" w:rsidRPr="004322BE" w:rsidRDefault="00B50CD4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A03340">
        <w:rPr>
          <w:rFonts w:ascii="Times New Roman" w:hAnsi="Times New Roman" w:cs="Times New Roman"/>
          <w:sz w:val="24"/>
          <w:szCs w:val="24"/>
        </w:rPr>
        <w:t xml:space="preserve"> словам Огюста Дюма</w:t>
      </w:r>
      <w:r w:rsidR="004322BE" w:rsidRPr="004322BE">
        <w:rPr>
          <w:rFonts w:ascii="Times New Roman" w:hAnsi="Times New Roman" w:cs="Times New Roman"/>
          <w:sz w:val="24"/>
          <w:szCs w:val="24"/>
        </w:rPr>
        <w:t>,</w:t>
      </w:r>
      <w:r w:rsidR="00A03340">
        <w:rPr>
          <w:rFonts w:ascii="Times New Roman" w:hAnsi="Times New Roman" w:cs="Times New Roman"/>
          <w:sz w:val="24"/>
          <w:szCs w:val="24"/>
        </w:rPr>
        <w:t xml:space="preserve"> «в</w:t>
      </w:r>
      <w:r w:rsidR="004322BE" w:rsidRPr="004322BE">
        <w:rPr>
          <w:rFonts w:ascii="Times New Roman" w:hAnsi="Times New Roman" w:cs="Times New Roman"/>
          <w:sz w:val="24"/>
          <w:szCs w:val="24"/>
        </w:rPr>
        <w:t xml:space="preserve"> 508</w:t>
      </w:r>
      <w:r w:rsidR="00A03340">
        <w:rPr>
          <w:rFonts w:ascii="Times New Roman" w:hAnsi="Times New Roman" w:cs="Times New Roman"/>
          <w:sz w:val="24"/>
          <w:szCs w:val="24"/>
        </w:rPr>
        <w:t xml:space="preserve"> году</w:t>
      </w:r>
      <w:r w:rsidR="004322BE" w:rsidRPr="004322BE">
        <w:rPr>
          <w:rFonts w:ascii="Times New Roman" w:hAnsi="Times New Roman" w:cs="Times New Roman"/>
          <w:sz w:val="24"/>
          <w:szCs w:val="24"/>
        </w:rPr>
        <w:t>, во время возвращения из э</w:t>
      </w:r>
      <w:r w:rsidR="00A03340">
        <w:rPr>
          <w:rFonts w:ascii="Times New Roman" w:hAnsi="Times New Roman" w:cs="Times New Roman"/>
          <w:sz w:val="24"/>
          <w:szCs w:val="24"/>
        </w:rPr>
        <w:t xml:space="preserve">того </w:t>
      </w:r>
      <w:r w:rsidR="008F56B3">
        <w:rPr>
          <w:rFonts w:ascii="Times New Roman" w:hAnsi="Times New Roman" w:cs="Times New Roman"/>
          <w:sz w:val="24"/>
          <w:szCs w:val="24"/>
        </w:rPr>
        <w:t>завоевательного похода</w:t>
      </w:r>
      <w:r w:rsidR="00A03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3340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A03340">
        <w:rPr>
          <w:rFonts w:ascii="Times New Roman" w:hAnsi="Times New Roman" w:cs="Times New Roman"/>
          <w:sz w:val="24"/>
          <w:szCs w:val="24"/>
        </w:rPr>
        <w:t xml:space="preserve"> прибыл</w:t>
      </w:r>
      <w:r w:rsidR="00004CB7">
        <w:rPr>
          <w:rFonts w:ascii="Times New Roman" w:hAnsi="Times New Roman" w:cs="Times New Roman"/>
          <w:sz w:val="24"/>
          <w:szCs w:val="24"/>
        </w:rPr>
        <w:t xml:space="preserve"> в Тур</w:t>
      </w:r>
      <w:r w:rsidR="00567A13">
        <w:rPr>
          <w:rFonts w:ascii="Times New Roman" w:hAnsi="Times New Roman" w:cs="Times New Roman"/>
          <w:sz w:val="24"/>
          <w:szCs w:val="24"/>
        </w:rPr>
        <w:t xml:space="preserve">, преподнеся дары Святому Мартину. </w:t>
      </w:r>
      <w:r w:rsidR="00E05820">
        <w:rPr>
          <w:rFonts w:ascii="Times New Roman" w:hAnsi="Times New Roman" w:cs="Times New Roman"/>
          <w:sz w:val="24"/>
          <w:szCs w:val="24"/>
        </w:rPr>
        <w:t>Он видел посла, прибывшего из Константинополя. «П</w:t>
      </w:r>
      <w:r w:rsidR="00E05820" w:rsidRPr="004322BE">
        <w:rPr>
          <w:rFonts w:ascii="Times New Roman" w:hAnsi="Times New Roman" w:cs="Times New Roman"/>
          <w:sz w:val="24"/>
          <w:szCs w:val="24"/>
        </w:rPr>
        <w:t xml:space="preserve">о словам Григория </w:t>
      </w:r>
      <w:proofErr w:type="spellStart"/>
      <w:r w:rsidR="00E05820" w:rsidRPr="004322BE">
        <w:rPr>
          <w:rFonts w:ascii="Times New Roman" w:hAnsi="Times New Roman" w:cs="Times New Roman"/>
          <w:sz w:val="24"/>
          <w:szCs w:val="24"/>
        </w:rPr>
        <w:t>Турского</w:t>
      </w:r>
      <w:proofErr w:type="spellEnd"/>
      <w:r w:rsidR="00E05820">
        <w:rPr>
          <w:rFonts w:ascii="Times New Roman" w:hAnsi="Times New Roman" w:cs="Times New Roman"/>
          <w:sz w:val="24"/>
          <w:szCs w:val="24"/>
        </w:rPr>
        <w:t>, он</w:t>
      </w:r>
      <w:r w:rsidR="00E05820" w:rsidRPr="004322BE">
        <w:rPr>
          <w:rFonts w:ascii="Times New Roman" w:hAnsi="Times New Roman" w:cs="Times New Roman"/>
          <w:sz w:val="24"/>
          <w:szCs w:val="24"/>
        </w:rPr>
        <w:t xml:space="preserve"> </w:t>
      </w:r>
      <w:r w:rsidR="00E05820" w:rsidRPr="00E05820">
        <w:rPr>
          <w:rFonts w:ascii="Times New Roman" w:hAnsi="Times New Roman" w:cs="Times New Roman"/>
          <w:sz w:val="24"/>
          <w:szCs w:val="24"/>
        </w:rPr>
        <w:t xml:space="preserve">получил от императора Анастасия грамоту </w:t>
      </w:r>
      <w:r w:rsidR="00AF00AD">
        <w:rPr>
          <w:rFonts w:ascii="Times New Roman" w:hAnsi="Times New Roman" w:cs="Times New Roman"/>
          <w:sz w:val="24"/>
          <w:szCs w:val="24"/>
        </w:rPr>
        <w:t xml:space="preserve">о </w:t>
      </w:r>
      <w:r w:rsidR="00004CB7">
        <w:rPr>
          <w:rFonts w:ascii="Times New Roman" w:hAnsi="Times New Roman" w:cs="Times New Roman"/>
          <w:sz w:val="24"/>
          <w:szCs w:val="24"/>
        </w:rPr>
        <w:t>присвоении ему титула консула. В</w:t>
      </w:r>
      <w:r w:rsidR="00E05820" w:rsidRPr="00E05820">
        <w:rPr>
          <w:rFonts w:ascii="Times New Roman" w:hAnsi="Times New Roman" w:cs="Times New Roman"/>
          <w:sz w:val="24"/>
          <w:szCs w:val="24"/>
        </w:rPr>
        <w:t xml:space="preserve"> базилике святого Мартина его облачили в пурпурную тунику и мантию, а на голову возложили венец. Затем король сел на коня и на своем пути разбрасывал золото и серебро собравшемуся народу. И с этог</w:t>
      </w:r>
      <w:r w:rsidR="00004CB7">
        <w:rPr>
          <w:rFonts w:ascii="Times New Roman" w:hAnsi="Times New Roman" w:cs="Times New Roman"/>
          <w:sz w:val="24"/>
          <w:szCs w:val="24"/>
        </w:rPr>
        <w:t>о дня он именовался консулом и</w:t>
      </w:r>
      <w:r w:rsidR="00E05820" w:rsidRPr="00E05820">
        <w:rPr>
          <w:rFonts w:ascii="Times New Roman" w:hAnsi="Times New Roman" w:cs="Times New Roman"/>
          <w:sz w:val="24"/>
          <w:szCs w:val="24"/>
        </w:rPr>
        <w:t xml:space="preserve"> Августом</w:t>
      </w:r>
      <w:r w:rsidR="00485B6D">
        <w:rPr>
          <w:rFonts w:ascii="Times New Roman" w:hAnsi="Times New Roman" w:cs="Times New Roman"/>
          <w:sz w:val="24"/>
          <w:szCs w:val="24"/>
        </w:rPr>
        <w:t xml:space="preserve">». </w:t>
      </w:r>
      <w:r w:rsidR="004322BE" w:rsidRPr="004322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22BE" w:rsidRPr="00485B6D">
        <w:rPr>
          <w:rFonts w:ascii="Times New Roman" w:hAnsi="Times New Roman" w:cs="Times New Roman"/>
          <w:i/>
          <w:sz w:val="24"/>
          <w:szCs w:val="24"/>
        </w:rPr>
        <w:t>Hist</w:t>
      </w:r>
      <w:proofErr w:type="spellEnd"/>
      <w:r w:rsidR="004322BE" w:rsidRPr="00485B6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4322BE" w:rsidRPr="00485B6D">
        <w:rPr>
          <w:rFonts w:ascii="Times New Roman" w:hAnsi="Times New Roman" w:cs="Times New Roman"/>
          <w:i/>
          <w:sz w:val="24"/>
          <w:szCs w:val="24"/>
        </w:rPr>
        <w:t>Franc</w:t>
      </w:r>
      <w:proofErr w:type="spellEnd"/>
      <w:r w:rsidR="004322BE" w:rsidRPr="004322BE">
        <w:rPr>
          <w:rFonts w:ascii="Times New Roman" w:hAnsi="Times New Roman" w:cs="Times New Roman"/>
          <w:sz w:val="24"/>
          <w:szCs w:val="24"/>
        </w:rPr>
        <w:t>., II, 38).</w:t>
      </w:r>
      <w:r w:rsidR="006F7F3F">
        <w:rPr>
          <w:rStyle w:val="a5"/>
          <w:rFonts w:ascii="Times New Roman" w:hAnsi="Times New Roman" w:cs="Times New Roman"/>
          <w:sz w:val="24"/>
          <w:szCs w:val="24"/>
        </w:rPr>
        <w:footnoteReference w:id="41"/>
      </w:r>
    </w:p>
    <w:p w14:paraId="3381A359" w14:textId="40A21809" w:rsidR="00D038B8" w:rsidRDefault="0043522D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дей</w:t>
      </w:r>
      <w:r w:rsidR="00004CB7">
        <w:rPr>
          <w:rFonts w:ascii="Times New Roman" w:hAnsi="Times New Roman" w:cs="Times New Roman"/>
          <w:sz w:val="24"/>
          <w:szCs w:val="24"/>
        </w:rPr>
        <w:t xml:space="preserve">ствительности, </w:t>
      </w:r>
      <w:proofErr w:type="spellStart"/>
      <w:r w:rsidR="00004CB7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004CB7">
        <w:rPr>
          <w:rFonts w:ascii="Times New Roman" w:hAnsi="Times New Roman" w:cs="Times New Roman"/>
          <w:sz w:val="24"/>
          <w:szCs w:val="24"/>
        </w:rPr>
        <w:t xml:space="preserve"> «предстает перед нами</w:t>
      </w:r>
      <w:r w:rsidR="004322BE" w:rsidRPr="004322BE">
        <w:rPr>
          <w:rFonts w:ascii="Times New Roman" w:hAnsi="Times New Roman" w:cs="Times New Roman"/>
          <w:sz w:val="24"/>
          <w:szCs w:val="24"/>
        </w:rPr>
        <w:t xml:space="preserve"> как один из великих творческих духов, которы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004CB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дают новое направление течению истории».</w:t>
      </w:r>
      <w:r w:rsidR="00513BD2">
        <w:rPr>
          <w:rStyle w:val="a5"/>
          <w:rFonts w:ascii="Times New Roman" w:hAnsi="Times New Roman" w:cs="Times New Roman"/>
          <w:sz w:val="24"/>
          <w:szCs w:val="24"/>
        </w:rPr>
        <w:footnoteReference w:id="42"/>
      </w:r>
      <w:r>
        <w:rPr>
          <w:rFonts w:ascii="Times New Roman" w:hAnsi="Times New Roman" w:cs="Times New Roman"/>
          <w:sz w:val="24"/>
          <w:szCs w:val="24"/>
        </w:rPr>
        <w:t xml:space="preserve"> Он «</w:t>
      </w:r>
      <w:r w:rsidR="00004CB7">
        <w:rPr>
          <w:rFonts w:ascii="Times New Roman" w:hAnsi="Times New Roman" w:cs="Times New Roman"/>
          <w:sz w:val="24"/>
          <w:szCs w:val="24"/>
        </w:rPr>
        <w:t>стал</w:t>
      </w:r>
      <w:r w:rsidR="004322BE" w:rsidRPr="004322BE">
        <w:rPr>
          <w:rFonts w:ascii="Times New Roman" w:hAnsi="Times New Roman" w:cs="Times New Roman"/>
          <w:sz w:val="24"/>
          <w:szCs w:val="24"/>
        </w:rPr>
        <w:t xml:space="preserve"> </w:t>
      </w:r>
      <w:r w:rsidR="004322BE" w:rsidRPr="004322BE">
        <w:rPr>
          <w:rFonts w:ascii="Times New Roman" w:hAnsi="Times New Roman" w:cs="Times New Roman"/>
          <w:sz w:val="24"/>
          <w:szCs w:val="24"/>
        </w:rPr>
        <w:lastRenderedPageBreak/>
        <w:t xml:space="preserve">основателем первой варварской монархии, которая </w:t>
      </w:r>
      <w:r w:rsidR="00703F48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004CB7">
        <w:rPr>
          <w:rFonts w:ascii="Times New Roman" w:hAnsi="Times New Roman" w:cs="Times New Roman"/>
          <w:sz w:val="24"/>
          <w:szCs w:val="24"/>
        </w:rPr>
        <w:t>справилась</w:t>
      </w:r>
      <w:r w:rsidR="00703F48">
        <w:rPr>
          <w:rFonts w:ascii="Times New Roman" w:hAnsi="Times New Roman" w:cs="Times New Roman"/>
          <w:sz w:val="24"/>
          <w:szCs w:val="24"/>
        </w:rPr>
        <w:t xml:space="preserve"> </w:t>
      </w:r>
      <w:r w:rsidR="00004CB7">
        <w:rPr>
          <w:rFonts w:ascii="Times New Roman" w:hAnsi="Times New Roman" w:cs="Times New Roman"/>
          <w:sz w:val="24"/>
          <w:szCs w:val="24"/>
        </w:rPr>
        <w:t xml:space="preserve">с </w:t>
      </w:r>
      <w:r w:rsidR="00703F48">
        <w:rPr>
          <w:rFonts w:ascii="Times New Roman" w:hAnsi="Times New Roman" w:cs="Times New Roman"/>
          <w:sz w:val="24"/>
          <w:szCs w:val="24"/>
        </w:rPr>
        <w:t>последним</w:t>
      </w:r>
      <w:r w:rsidR="00004CB7">
        <w:rPr>
          <w:rFonts w:ascii="Times New Roman" w:hAnsi="Times New Roman" w:cs="Times New Roman"/>
          <w:sz w:val="24"/>
          <w:szCs w:val="24"/>
        </w:rPr>
        <w:t>и</w:t>
      </w:r>
      <w:r w:rsidR="004322BE" w:rsidRPr="004322BE">
        <w:rPr>
          <w:rFonts w:ascii="Times New Roman" w:hAnsi="Times New Roman" w:cs="Times New Roman"/>
          <w:sz w:val="24"/>
          <w:szCs w:val="24"/>
        </w:rPr>
        <w:t xml:space="preserve"> потрясения</w:t>
      </w:r>
      <w:r w:rsidR="00703F48">
        <w:rPr>
          <w:rFonts w:ascii="Times New Roman" w:hAnsi="Times New Roman" w:cs="Times New Roman"/>
          <w:sz w:val="24"/>
          <w:szCs w:val="24"/>
        </w:rPr>
        <w:t>м</w:t>
      </w:r>
      <w:r w:rsidR="00004CB7">
        <w:rPr>
          <w:rFonts w:ascii="Times New Roman" w:hAnsi="Times New Roman" w:cs="Times New Roman"/>
          <w:sz w:val="24"/>
          <w:szCs w:val="24"/>
        </w:rPr>
        <w:t>и</w:t>
      </w:r>
      <w:r w:rsidR="00703F48">
        <w:rPr>
          <w:rFonts w:ascii="Times New Roman" w:hAnsi="Times New Roman" w:cs="Times New Roman"/>
          <w:sz w:val="24"/>
          <w:szCs w:val="24"/>
        </w:rPr>
        <w:t xml:space="preserve"> вторжения и </w:t>
      </w:r>
      <w:r w:rsidR="00004CB7">
        <w:rPr>
          <w:rFonts w:ascii="Times New Roman" w:hAnsi="Times New Roman" w:cs="Times New Roman"/>
          <w:sz w:val="24"/>
          <w:szCs w:val="24"/>
        </w:rPr>
        <w:t>прочно</w:t>
      </w:r>
      <w:r w:rsidR="00703F48">
        <w:rPr>
          <w:rFonts w:ascii="Times New Roman" w:hAnsi="Times New Roman" w:cs="Times New Roman"/>
          <w:sz w:val="24"/>
          <w:szCs w:val="24"/>
        </w:rPr>
        <w:t xml:space="preserve"> </w:t>
      </w:r>
      <w:r w:rsidR="00004CB7">
        <w:rPr>
          <w:rFonts w:ascii="Times New Roman" w:hAnsi="Times New Roman" w:cs="Times New Roman"/>
          <w:sz w:val="24"/>
          <w:szCs w:val="24"/>
        </w:rPr>
        <w:t>утвердилась на</w:t>
      </w:r>
      <w:r w:rsidR="00703F48">
        <w:rPr>
          <w:rFonts w:ascii="Times New Roman" w:hAnsi="Times New Roman" w:cs="Times New Roman"/>
          <w:sz w:val="24"/>
          <w:szCs w:val="24"/>
        </w:rPr>
        <w:t xml:space="preserve"> </w:t>
      </w:r>
      <w:r w:rsidR="00004CB7">
        <w:rPr>
          <w:rFonts w:ascii="Times New Roman" w:hAnsi="Times New Roman" w:cs="Times New Roman"/>
          <w:sz w:val="24"/>
          <w:szCs w:val="24"/>
        </w:rPr>
        <w:t>многие века</w:t>
      </w:r>
      <w:r w:rsidR="00703F48">
        <w:rPr>
          <w:rFonts w:ascii="Times New Roman" w:hAnsi="Times New Roman" w:cs="Times New Roman"/>
          <w:sz w:val="24"/>
          <w:szCs w:val="24"/>
        </w:rPr>
        <w:t>»</w:t>
      </w:r>
      <w:r w:rsidR="00004CB7">
        <w:rPr>
          <w:rFonts w:ascii="Times New Roman" w:hAnsi="Times New Roman" w:cs="Times New Roman"/>
          <w:sz w:val="24"/>
          <w:szCs w:val="24"/>
        </w:rPr>
        <w:t>.</w:t>
      </w:r>
      <w:r w:rsidR="00513BD2">
        <w:rPr>
          <w:rStyle w:val="a5"/>
          <w:rFonts w:ascii="Times New Roman" w:hAnsi="Times New Roman" w:cs="Times New Roman"/>
          <w:sz w:val="24"/>
          <w:szCs w:val="24"/>
        </w:rPr>
        <w:footnoteReference w:id="43"/>
      </w:r>
      <w:r w:rsidR="00004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CB7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703F48">
        <w:rPr>
          <w:rFonts w:ascii="Times New Roman" w:hAnsi="Times New Roman" w:cs="Times New Roman"/>
          <w:sz w:val="24"/>
          <w:szCs w:val="24"/>
        </w:rPr>
        <w:t xml:space="preserve"> </w:t>
      </w:r>
      <w:r w:rsidR="001E68DD">
        <w:rPr>
          <w:rFonts w:ascii="Times New Roman" w:hAnsi="Times New Roman" w:cs="Times New Roman"/>
          <w:sz w:val="24"/>
          <w:szCs w:val="24"/>
        </w:rPr>
        <w:t>«стал страстным</w:t>
      </w:r>
      <w:r w:rsidR="004322BE" w:rsidRPr="004322BE">
        <w:rPr>
          <w:rFonts w:ascii="Times New Roman" w:hAnsi="Times New Roman" w:cs="Times New Roman"/>
          <w:sz w:val="24"/>
          <w:szCs w:val="24"/>
        </w:rPr>
        <w:t xml:space="preserve"> </w:t>
      </w:r>
      <w:r w:rsidR="00004CB7">
        <w:rPr>
          <w:rFonts w:ascii="Times New Roman" w:hAnsi="Times New Roman" w:cs="Times New Roman"/>
          <w:sz w:val="24"/>
          <w:szCs w:val="24"/>
        </w:rPr>
        <w:t>защитником</w:t>
      </w:r>
      <w:r w:rsidR="004322BE" w:rsidRPr="004322BE">
        <w:rPr>
          <w:rFonts w:ascii="Times New Roman" w:hAnsi="Times New Roman" w:cs="Times New Roman"/>
          <w:sz w:val="24"/>
          <w:szCs w:val="24"/>
        </w:rPr>
        <w:t xml:space="preserve"> папства </w:t>
      </w:r>
      <w:r w:rsidR="00004CB7">
        <w:rPr>
          <w:rFonts w:ascii="Times New Roman" w:hAnsi="Times New Roman" w:cs="Times New Roman"/>
          <w:sz w:val="24"/>
          <w:szCs w:val="24"/>
        </w:rPr>
        <w:t>в</w:t>
      </w:r>
      <w:r w:rsidR="001E68DD">
        <w:rPr>
          <w:rFonts w:ascii="Times New Roman" w:hAnsi="Times New Roman" w:cs="Times New Roman"/>
          <w:sz w:val="24"/>
          <w:szCs w:val="24"/>
        </w:rPr>
        <w:t xml:space="preserve"> </w:t>
      </w:r>
      <w:r w:rsidR="00004CB7">
        <w:rPr>
          <w:rFonts w:ascii="Times New Roman" w:hAnsi="Times New Roman" w:cs="Times New Roman"/>
          <w:sz w:val="24"/>
          <w:szCs w:val="24"/>
        </w:rPr>
        <w:t>период</w:t>
      </w:r>
      <w:r w:rsidR="001E68DD">
        <w:rPr>
          <w:rFonts w:ascii="Times New Roman" w:hAnsi="Times New Roman" w:cs="Times New Roman"/>
          <w:sz w:val="24"/>
          <w:szCs w:val="24"/>
        </w:rPr>
        <w:t xml:space="preserve"> раннего средневековья»</w:t>
      </w:r>
      <w:r w:rsidR="004322BE" w:rsidRPr="004322BE">
        <w:rPr>
          <w:rFonts w:ascii="Times New Roman" w:hAnsi="Times New Roman" w:cs="Times New Roman"/>
          <w:sz w:val="24"/>
          <w:szCs w:val="24"/>
        </w:rPr>
        <w:t>.</w:t>
      </w:r>
      <w:r w:rsidR="00CC3971">
        <w:rPr>
          <w:rStyle w:val="a5"/>
          <w:rFonts w:ascii="Times New Roman" w:hAnsi="Times New Roman" w:cs="Times New Roman"/>
          <w:sz w:val="24"/>
          <w:szCs w:val="24"/>
        </w:rPr>
        <w:footnoteReference w:id="44"/>
      </w:r>
    </w:p>
    <w:p w14:paraId="0F645E7C" w14:textId="169DB1BF" w:rsidR="00A93050" w:rsidRPr="00A93050" w:rsidRDefault="00A9305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Дюрюи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25E" w:rsidRPr="00A93050">
        <w:rPr>
          <w:rFonts w:ascii="Times New Roman" w:hAnsi="Times New Roman" w:cs="Times New Roman"/>
          <w:sz w:val="24"/>
          <w:szCs w:val="24"/>
        </w:rPr>
        <w:t xml:space="preserve">очень хорошо </w:t>
      </w:r>
      <w:r w:rsidRPr="00A93050">
        <w:rPr>
          <w:rFonts w:ascii="Times New Roman" w:hAnsi="Times New Roman" w:cs="Times New Roman"/>
          <w:sz w:val="24"/>
          <w:szCs w:val="24"/>
        </w:rPr>
        <w:t xml:space="preserve">подчеркивает </w:t>
      </w:r>
      <w:r w:rsidR="0085225E">
        <w:rPr>
          <w:rFonts w:ascii="Times New Roman" w:hAnsi="Times New Roman" w:cs="Times New Roman"/>
          <w:sz w:val="24"/>
          <w:szCs w:val="24"/>
        </w:rPr>
        <w:t xml:space="preserve">важное правило, по которому «играл» </w:t>
      </w:r>
      <w:proofErr w:type="spellStart"/>
      <w:r w:rsidR="0085225E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85225E">
        <w:rPr>
          <w:rFonts w:ascii="Times New Roman" w:hAnsi="Times New Roman" w:cs="Times New Roman"/>
          <w:sz w:val="24"/>
          <w:szCs w:val="24"/>
        </w:rPr>
        <w:t>,</w:t>
      </w:r>
      <w:r w:rsidRPr="00A93050">
        <w:rPr>
          <w:rFonts w:ascii="Times New Roman" w:hAnsi="Times New Roman" w:cs="Times New Roman"/>
          <w:sz w:val="24"/>
          <w:szCs w:val="24"/>
        </w:rPr>
        <w:t xml:space="preserve"> как ве</w:t>
      </w:r>
      <w:r w:rsidR="004A45CB">
        <w:rPr>
          <w:rFonts w:ascii="Times New Roman" w:hAnsi="Times New Roman" w:cs="Times New Roman"/>
          <w:sz w:val="24"/>
          <w:szCs w:val="24"/>
        </w:rPr>
        <w:t>ликий объединитель. Он говорит:</w:t>
      </w:r>
      <w:r w:rsidR="00DB05F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3050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Pr="00A93050">
        <w:rPr>
          <w:rFonts w:ascii="Times New Roman" w:hAnsi="Times New Roman" w:cs="Times New Roman"/>
          <w:sz w:val="24"/>
          <w:szCs w:val="24"/>
        </w:rPr>
        <w:t xml:space="preserve"> был пер</w:t>
      </w:r>
      <w:r w:rsidR="004A45CB">
        <w:rPr>
          <w:rFonts w:ascii="Times New Roman" w:hAnsi="Times New Roman" w:cs="Times New Roman"/>
          <w:sz w:val="24"/>
          <w:szCs w:val="24"/>
        </w:rPr>
        <w:t>вым, кто объединил</w:t>
      </w:r>
      <w:r w:rsidRPr="00A93050">
        <w:rPr>
          <w:rFonts w:ascii="Times New Roman" w:hAnsi="Times New Roman" w:cs="Times New Roman"/>
          <w:sz w:val="24"/>
          <w:szCs w:val="24"/>
        </w:rPr>
        <w:t xml:space="preserve"> все элементы, из которых должен был быть сформирован новый социальный поря</w:t>
      </w:r>
      <w:r w:rsidR="00D370FD">
        <w:rPr>
          <w:rFonts w:ascii="Times New Roman" w:hAnsi="Times New Roman" w:cs="Times New Roman"/>
          <w:sz w:val="24"/>
          <w:szCs w:val="24"/>
        </w:rPr>
        <w:t xml:space="preserve">док, а именно - </w:t>
      </w:r>
      <w:r w:rsidR="00D370FD" w:rsidRPr="00D370FD">
        <w:rPr>
          <w:rFonts w:ascii="Times New Roman" w:hAnsi="Times New Roman" w:cs="Times New Roman"/>
          <w:i/>
          <w:sz w:val="24"/>
          <w:szCs w:val="24"/>
        </w:rPr>
        <w:t>варвар</w:t>
      </w:r>
      <w:r w:rsidR="00004CB7">
        <w:rPr>
          <w:rFonts w:ascii="Times New Roman" w:hAnsi="Times New Roman" w:cs="Times New Roman"/>
          <w:i/>
          <w:sz w:val="24"/>
          <w:szCs w:val="24"/>
        </w:rPr>
        <w:t>ов</w:t>
      </w:r>
      <w:r w:rsidR="00D370FD">
        <w:rPr>
          <w:rFonts w:ascii="Times New Roman" w:hAnsi="Times New Roman" w:cs="Times New Roman"/>
          <w:sz w:val="24"/>
          <w:szCs w:val="24"/>
        </w:rPr>
        <w:t>, которым он дал власть</w:t>
      </w:r>
      <w:r w:rsidR="00004CB7">
        <w:rPr>
          <w:rFonts w:ascii="Times New Roman" w:hAnsi="Times New Roman" w:cs="Times New Roman"/>
          <w:sz w:val="24"/>
          <w:szCs w:val="24"/>
        </w:rPr>
        <w:t xml:space="preserve">; </w:t>
      </w:r>
      <w:r w:rsidR="00004CB7" w:rsidRPr="00004CB7">
        <w:rPr>
          <w:rFonts w:ascii="Times New Roman" w:hAnsi="Times New Roman" w:cs="Times New Roman"/>
          <w:i/>
          <w:sz w:val="24"/>
          <w:szCs w:val="24"/>
        </w:rPr>
        <w:t>Римскую</w:t>
      </w:r>
      <w:r w:rsidRPr="00E308A8">
        <w:rPr>
          <w:rFonts w:ascii="Times New Roman" w:hAnsi="Times New Roman" w:cs="Times New Roman"/>
          <w:i/>
          <w:sz w:val="24"/>
          <w:szCs w:val="24"/>
        </w:rPr>
        <w:t xml:space="preserve"> цивилизаци</w:t>
      </w:r>
      <w:r w:rsidR="00004CB7">
        <w:rPr>
          <w:rFonts w:ascii="Times New Roman" w:hAnsi="Times New Roman" w:cs="Times New Roman"/>
          <w:i/>
          <w:sz w:val="24"/>
          <w:szCs w:val="24"/>
        </w:rPr>
        <w:t>ю</w:t>
      </w:r>
      <w:r w:rsidR="00E308A8">
        <w:rPr>
          <w:rFonts w:ascii="Times New Roman" w:hAnsi="Times New Roman" w:cs="Times New Roman"/>
          <w:sz w:val="24"/>
          <w:szCs w:val="24"/>
        </w:rPr>
        <w:t xml:space="preserve">, </w:t>
      </w:r>
      <w:r w:rsidRPr="00A93050">
        <w:rPr>
          <w:rFonts w:ascii="Times New Roman" w:hAnsi="Times New Roman" w:cs="Times New Roman"/>
          <w:sz w:val="24"/>
          <w:szCs w:val="24"/>
        </w:rPr>
        <w:t xml:space="preserve">которой он оказал почтение, получив знаки отличия патриция и консула от императора </w:t>
      </w:r>
      <w:r w:rsidR="00E308A8">
        <w:rPr>
          <w:rFonts w:ascii="Times New Roman" w:hAnsi="Times New Roman" w:cs="Times New Roman"/>
          <w:sz w:val="24"/>
          <w:szCs w:val="24"/>
        </w:rPr>
        <w:t>Анастасия</w:t>
      </w:r>
      <w:r w:rsidRPr="00A93050">
        <w:rPr>
          <w:rFonts w:ascii="Times New Roman" w:hAnsi="Times New Roman" w:cs="Times New Roman"/>
          <w:sz w:val="24"/>
          <w:szCs w:val="24"/>
        </w:rPr>
        <w:t xml:space="preserve">; и, наконец, </w:t>
      </w:r>
      <w:r w:rsidR="00004CB7">
        <w:rPr>
          <w:rFonts w:ascii="Times New Roman" w:hAnsi="Times New Roman" w:cs="Times New Roman"/>
          <w:i/>
          <w:sz w:val="24"/>
          <w:szCs w:val="24"/>
        </w:rPr>
        <w:t>католическую</w:t>
      </w:r>
      <w:r w:rsidRPr="00CC2C0B">
        <w:rPr>
          <w:rFonts w:ascii="Times New Roman" w:hAnsi="Times New Roman" w:cs="Times New Roman"/>
          <w:i/>
          <w:sz w:val="24"/>
          <w:szCs w:val="24"/>
        </w:rPr>
        <w:t xml:space="preserve"> церковь</w:t>
      </w:r>
      <w:r w:rsidRPr="00A93050">
        <w:rPr>
          <w:rFonts w:ascii="Times New Roman" w:hAnsi="Times New Roman" w:cs="Times New Roman"/>
          <w:sz w:val="24"/>
          <w:szCs w:val="24"/>
        </w:rPr>
        <w:t xml:space="preserve">, с </w:t>
      </w:r>
      <w:r w:rsidR="00CC2C0B">
        <w:rPr>
          <w:rFonts w:ascii="Times New Roman" w:hAnsi="Times New Roman" w:cs="Times New Roman"/>
          <w:sz w:val="24"/>
          <w:szCs w:val="24"/>
        </w:rPr>
        <w:t xml:space="preserve">помощью </w:t>
      </w:r>
      <w:r w:rsidRPr="00A93050">
        <w:rPr>
          <w:rFonts w:ascii="Times New Roman" w:hAnsi="Times New Roman" w:cs="Times New Roman"/>
          <w:sz w:val="24"/>
          <w:szCs w:val="24"/>
        </w:rPr>
        <w:t xml:space="preserve">которой он </w:t>
      </w:r>
      <w:r w:rsidR="00CC2C0B">
        <w:rPr>
          <w:rFonts w:ascii="Times New Roman" w:hAnsi="Times New Roman" w:cs="Times New Roman"/>
          <w:sz w:val="24"/>
          <w:szCs w:val="24"/>
        </w:rPr>
        <w:t xml:space="preserve">и </w:t>
      </w:r>
      <w:r w:rsidRPr="00A93050">
        <w:rPr>
          <w:rFonts w:ascii="Times New Roman" w:hAnsi="Times New Roman" w:cs="Times New Roman"/>
          <w:sz w:val="24"/>
          <w:szCs w:val="24"/>
        </w:rPr>
        <w:t xml:space="preserve">создал этот плодотворный союз, </w:t>
      </w:r>
      <w:r w:rsidR="00004CB7">
        <w:rPr>
          <w:rFonts w:ascii="Times New Roman" w:hAnsi="Times New Roman" w:cs="Times New Roman"/>
          <w:sz w:val="24"/>
          <w:szCs w:val="24"/>
        </w:rPr>
        <w:t>продолживший</w:t>
      </w:r>
      <w:r w:rsidR="00CC2C0B">
        <w:rPr>
          <w:rFonts w:ascii="Times New Roman" w:hAnsi="Times New Roman" w:cs="Times New Roman"/>
          <w:sz w:val="24"/>
          <w:szCs w:val="24"/>
        </w:rPr>
        <w:t xml:space="preserve"> свое существование и при его преемниках</w:t>
      </w:r>
      <w:r w:rsidR="00276341">
        <w:rPr>
          <w:rFonts w:ascii="Times New Roman" w:hAnsi="Times New Roman" w:cs="Times New Roman"/>
          <w:sz w:val="24"/>
          <w:szCs w:val="24"/>
        </w:rPr>
        <w:t>. Орлеанский собор</w:t>
      </w:r>
      <w:r w:rsidRPr="00A93050">
        <w:rPr>
          <w:rFonts w:ascii="Times New Roman" w:hAnsi="Times New Roman" w:cs="Times New Roman"/>
          <w:sz w:val="24"/>
          <w:szCs w:val="24"/>
        </w:rPr>
        <w:t xml:space="preserve"> санкциони</w:t>
      </w:r>
      <w:r w:rsidR="00276341">
        <w:rPr>
          <w:rFonts w:ascii="Times New Roman" w:hAnsi="Times New Roman" w:cs="Times New Roman"/>
          <w:sz w:val="24"/>
          <w:szCs w:val="24"/>
        </w:rPr>
        <w:t>ровал этот союз, признав Хлодвига</w:t>
      </w:r>
      <w:r w:rsidRPr="00A93050">
        <w:rPr>
          <w:rFonts w:ascii="Times New Roman" w:hAnsi="Times New Roman" w:cs="Times New Roman"/>
          <w:sz w:val="24"/>
          <w:szCs w:val="24"/>
        </w:rPr>
        <w:t xml:space="preserve"> з</w:t>
      </w:r>
      <w:r w:rsidR="00276341">
        <w:rPr>
          <w:rFonts w:ascii="Times New Roman" w:hAnsi="Times New Roman" w:cs="Times New Roman"/>
          <w:sz w:val="24"/>
          <w:szCs w:val="24"/>
        </w:rPr>
        <w:t>ащитником Церкви, неприкосно</w:t>
      </w:r>
      <w:r w:rsidR="00004CB7">
        <w:rPr>
          <w:rFonts w:ascii="Times New Roman" w:hAnsi="Times New Roman" w:cs="Times New Roman"/>
          <w:sz w:val="24"/>
          <w:szCs w:val="24"/>
        </w:rPr>
        <w:t>венность которой он подтвердил на</w:t>
      </w:r>
      <w:r w:rsidR="00276341">
        <w:rPr>
          <w:rFonts w:ascii="Times New Roman" w:hAnsi="Times New Roman" w:cs="Times New Roman"/>
          <w:sz w:val="24"/>
          <w:szCs w:val="24"/>
        </w:rPr>
        <w:t xml:space="preserve"> этом же соборе</w:t>
      </w:r>
      <w:r w:rsidRPr="00A93050">
        <w:rPr>
          <w:rFonts w:ascii="Times New Roman" w:hAnsi="Times New Roman" w:cs="Times New Roman"/>
          <w:sz w:val="24"/>
          <w:szCs w:val="24"/>
        </w:rPr>
        <w:t>. Папа уже на</w:t>
      </w:r>
      <w:r w:rsidR="007941DD">
        <w:rPr>
          <w:rFonts w:ascii="Times New Roman" w:hAnsi="Times New Roman" w:cs="Times New Roman"/>
          <w:sz w:val="24"/>
          <w:szCs w:val="24"/>
        </w:rPr>
        <w:t>писал ему: «</w:t>
      </w:r>
      <w:r w:rsidR="00614531">
        <w:rPr>
          <w:rFonts w:ascii="Times New Roman" w:hAnsi="Times New Roman" w:cs="Times New Roman"/>
          <w:sz w:val="24"/>
          <w:szCs w:val="24"/>
        </w:rPr>
        <w:t>Господь ответил на нужды Церкви, дав ей</w:t>
      </w:r>
      <w:r w:rsidR="007941DD" w:rsidRPr="007941DD">
        <w:rPr>
          <w:rFonts w:ascii="Times New Roman" w:hAnsi="Times New Roman" w:cs="Times New Roman"/>
          <w:sz w:val="24"/>
          <w:szCs w:val="24"/>
        </w:rPr>
        <w:t xml:space="preserve"> такого </w:t>
      </w:r>
      <w:r w:rsidR="007941DD" w:rsidRPr="00AF1896">
        <w:rPr>
          <w:rFonts w:ascii="Times New Roman" w:hAnsi="Times New Roman" w:cs="Times New Roman"/>
          <w:i/>
          <w:sz w:val="24"/>
          <w:szCs w:val="24"/>
        </w:rPr>
        <w:t>короля, вооруженного шлемом спасения</w:t>
      </w:r>
      <w:r w:rsidR="007941DD">
        <w:rPr>
          <w:rFonts w:ascii="Times New Roman" w:hAnsi="Times New Roman" w:cs="Times New Roman"/>
          <w:sz w:val="24"/>
          <w:szCs w:val="24"/>
        </w:rPr>
        <w:t>:</w:t>
      </w:r>
      <w:r w:rsidR="00614531">
        <w:rPr>
          <w:rFonts w:ascii="Times New Roman" w:hAnsi="Times New Roman" w:cs="Times New Roman"/>
          <w:sz w:val="24"/>
          <w:szCs w:val="24"/>
        </w:rPr>
        <w:t xml:space="preserve"> всегда</w:t>
      </w:r>
      <w:r w:rsidR="007941DD" w:rsidRPr="007941DD">
        <w:rPr>
          <w:rFonts w:ascii="Times New Roman" w:hAnsi="Times New Roman" w:cs="Times New Roman"/>
          <w:sz w:val="24"/>
          <w:szCs w:val="24"/>
        </w:rPr>
        <w:t xml:space="preserve"> будь железной колонной для ее поддержания, и она даст тебе, в свою очередь, победу над врагами</w:t>
      </w:r>
      <w:r w:rsidR="00614531">
        <w:rPr>
          <w:rFonts w:ascii="Times New Roman" w:hAnsi="Times New Roman" w:cs="Times New Roman"/>
          <w:sz w:val="24"/>
          <w:szCs w:val="24"/>
        </w:rPr>
        <w:t>».</w:t>
      </w:r>
      <w:r w:rsidR="006A08B9">
        <w:rPr>
          <w:rStyle w:val="a5"/>
          <w:rFonts w:ascii="Times New Roman" w:hAnsi="Times New Roman" w:cs="Times New Roman"/>
          <w:sz w:val="24"/>
          <w:szCs w:val="24"/>
        </w:rPr>
        <w:footnoteReference w:id="45"/>
      </w:r>
    </w:p>
    <w:p w14:paraId="188963A9" w14:textId="6268958B" w:rsidR="00A93050" w:rsidRPr="00A93050" w:rsidRDefault="00A9305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050">
        <w:rPr>
          <w:rFonts w:ascii="Times New Roman" w:hAnsi="Times New Roman" w:cs="Times New Roman"/>
          <w:sz w:val="24"/>
          <w:szCs w:val="24"/>
        </w:rPr>
        <w:t>Джордж Б. Адамс также п</w:t>
      </w:r>
      <w:r w:rsidR="00AF1896">
        <w:rPr>
          <w:rFonts w:ascii="Times New Roman" w:hAnsi="Times New Roman" w:cs="Times New Roman"/>
          <w:sz w:val="24"/>
          <w:szCs w:val="24"/>
        </w:rPr>
        <w:t xml:space="preserve">одчеркивает тот факт, что </w:t>
      </w:r>
      <w:proofErr w:type="spellStart"/>
      <w:r w:rsidR="00AF1896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AF1896">
        <w:rPr>
          <w:rFonts w:ascii="Times New Roman" w:hAnsi="Times New Roman" w:cs="Times New Roman"/>
          <w:sz w:val="24"/>
          <w:szCs w:val="24"/>
        </w:rPr>
        <w:t xml:space="preserve"> «</w:t>
      </w:r>
      <w:r w:rsidR="004C0D8C">
        <w:rPr>
          <w:rFonts w:ascii="Times New Roman" w:hAnsi="Times New Roman" w:cs="Times New Roman"/>
          <w:sz w:val="24"/>
          <w:szCs w:val="24"/>
        </w:rPr>
        <w:t>примирил римлян и германцев</w:t>
      </w:r>
      <w:r w:rsidR="001E36CB">
        <w:rPr>
          <w:rFonts w:ascii="Times New Roman" w:hAnsi="Times New Roman" w:cs="Times New Roman"/>
          <w:sz w:val="24"/>
          <w:szCs w:val="24"/>
        </w:rPr>
        <w:t xml:space="preserve"> на равных условиях, сохранив источник </w:t>
      </w:r>
      <w:r w:rsidR="00CA6EAB">
        <w:rPr>
          <w:rFonts w:ascii="Times New Roman" w:hAnsi="Times New Roman" w:cs="Times New Roman"/>
          <w:sz w:val="24"/>
          <w:szCs w:val="24"/>
        </w:rPr>
        <w:t>силы каждого</w:t>
      </w:r>
      <w:r w:rsidRPr="00A93050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4C0D8C">
        <w:rPr>
          <w:rFonts w:ascii="Times New Roman" w:hAnsi="Times New Roman" w:cs="Times New Roman"/>
          <w:sz w:val="24"/>
          <w:szCs w:val="24"/>
        </w:rPr>
        <w:t>образовать</w:t>
      </w:r>
      <w:r w:rsidRPr="00A93050">
        <w:rPr>
          <w:rFonts w:ascii="Times New Roman" w:hAnsi="Times New Roman" w:cs="Times New Roman"/>
          <w:sz w:val="24"/>
          <w:szCs w:val="24"/>
        </w:rPr>
        <w:t xml:space="preserve"> новую цивилизацию. Он основал политическую власть, которая должна была </w:t>
      </w:r>
      <w:r w:rsidR="00B87CE6" w:rsidRPr="00A93050">
        <w:rPr>
          <w:rFonts w:ascii="Times New Roman" w:hAnsi="Times New Roman" w:cs="Times New Roman"/>
          <w:sz w:val="24"/>
          <w:szCs w:val="24"/>
        </w:rPr>
        <w:t>сам</w:t>
      </w:r>
      <w:r w:rsidR="00B87CE6">
        <w:rPr>
          <w:rFonts w:ascii="Times New Roman" w:hAnsi="Times New Roman" w:cs="Times New Roman"/>
          <w:sz w:val="24"/>
          <w:szCs w:val="24"/>
        </w:rPr>
        <w:t>а</w:t>
      </w:r>
      <w:r w:rsidR="00B87CE6" w:rsidRPr="00A93050">
        <w:rPr>
          <w:rFonts w:ascii="Times New Roman" w:hAnsi="Times New Roman" w:cs="Times New Roman"/>
          <w:sz w:val="24"/>
          <w:szCs w:val="24"/>
        </w:rPr>
        <w:t xml:space="preserve"> по себе </w:t>
      </w:r>
      <w:r w:rsidRPr="00A93050">
        <w:rPr>
          <w:rFonts w:ascii="Times New Roman" w:hAnsi="Times New Roman" w:cs="Times New Roman"/>
          <w:sz w:val="24"/>
          <w:szCs w:val="24"/>
        </w:rPr>
        <w:t>объединить почти весь континент</w:t>
      </w:r>
      <w:r w:rsidR="00B87CE6">
        <w:rPr>
          <w:rFonts w:ascii="Times New Roman" w:hAnsi="Times New Roman" w:cs="Times New Roman"/>
          <w:sz w:val="24"/>
          <w:szCs w:val="24"/>
        </w:rPr>
        <w:t>, и положить конец периоду нашествий</w:t>
      </w:r>
      <w:r w:rsidRPr="00A93050">
        <w:rPr>
          <w:rFonts w:ascii="Times New Roman" w:hAnsi="Times New Roman" w:cs="Times New Roman"/>
          <w:sz w:val="24"/>
          <w:szCs w:val="24"/>
        </w:rPr>
        <w:t>. Он установил тесный союз между двумя великими контроли</w:t>
      </w:r>
      <w:r w:rsidR="008E68ED">
        <w:rPr>
          <w:rFonts w:ascii="Times New Roman" w:hAnsi="Times New Roman" w:cs="Times New Roman"/>
          <w:sz w:val="24"/>
          <w:szCs w:val="24"/>
        </w:rPr>
        <w:t xml:space="preserve">рующими силами будущего, </w:t>
      </w:r>
      <w:r w:rsidR="00004CB7">
        <w:rPr>
          <w:rFonts w:ascii="Times New Roman" w:hAnsi="Times New Roman" w:cs="Times New Roman"/>
          <w:sz w:val="24"/>
          <w:szCs w:val="24"/>
        </w:rPr>
        <w:t xml:space="preserve">двумя </w:t>
      </w:r>
      <w:r w:rsidR="008E68ED">
        <w:rPr>
          <w:rFonts w:ascii="Times New Roman" w:hAnsi="Times New Roman" w:cs="Times New Roman"/>
          <w:sz w:val="24"/>
          <w:szCs w:val="24"/>
        </w:rPr>
        <w:t xml:space="preserve">империями, </w:t>
      </w:r>
      <w:r w:rsidR="00004CB7">
        <w:rPr>
          <w:rFonts w:ascii="Times New Roman" w:hAnsi="Times New Roman" w:cs="Times New Roman"/>
          <w:sz w:val="24"/>
          <w:szCs w:val="24"/>
        </w:rPr>
        <w:t xml:space="preserve">созданными Римом, </w:t>
      </w:r>
      <w:r w:rsidR="003E5D75">
        <w:rPr>
          <w:rFonts w:ascii="Times New Roman" w:hAnsi="Times New Roman" w:cs="Times New Roman"/>
          <w:sz w:val="24"/>
          <w:szCs w:val="24"/>
        </w:rPr>
        <w:t>-</w:t>
      </w:r>
      <w:r w:rsidR="00CA6EAB" w:rsidRPr="00CA6E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EAB">
        <w:rPr>
          <w:rFonts w:ascii="Times New Roman" w:hAnsi="Times New Roman" w:cs="Times New Roman"/>
          <w:i/>
          <w:sz w:val="24"/>
          <w:szCs w:val="24"/>
        </w:rPr>
        <w:t xml:space="preserve">политической </w:t>
      </w:r>
      <w:r w:rsidR="00CA6EAB" w:rsidRPr="00C711B0">
        <w:rPr>
          <w:rFonts w:ascii="Times New Roman" w:hAnsi="Times New Roman" w:cs="Times New Roman"/>
          <w:sz w:val="24"/>
          <w:szCs w:val="24"/>
        </w:rPr>
        <w:t>и</w:t>
      </w:r>
      <w:r w:rsidR="00CA6EAB">
        <w:rPr>
          <w:rFonts w:ascii="Times New Roman" w:hAnsi="Times New Roman" w:cs="Times New Roman"/>
          <w:i/>
          <w:sz w:val="24"/>
          <w:szCs w:val="24"/>
        </w:rPr>
        <w:t xml:space="preserve"> церковной</w:t>
      </w:r>
      <w:r w:rsidR="00C711B0">
        <w:rPr>
          <w:rFonts w:ascii="Times New Roman" w:hAnsi="Times New Roman" w:cs="Times New Roman"/>
          <w:sz w:val="24"/>
          <w:szCs w:val="24"/>
        </w:rPr>
        <w:t>».</w:t>
      </w:r>
      <w:r w:rsidR="006A08B9">
        <w:rPr>
          <w:rStyle w:val="a5"/>
          <w:rFonts w:ascii="Times New Roman" w:hAnsi="Times New Roman" w:cs="Times New Roman"/>
          <w:sz w:val="24"/>
          <w:szCs w:val="24"/>
        </w:rPr>
        <w:footnoteReference w:id="46"/>
      </w:r>
    </w:p>
    <w:p w14:paraId="69C10F1A" w14:textId="6D41EA14" w:rsidR="00A93050" w:rsidRPr="003E5D75" w:rsidRDefault="00A9305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050">
        <w:rPr>
          <w:rFonts w:ascii="Times New Roman" w:hAnsi="Times New Roman" w:cs="Times New Roman"/>
          <w:sz w:val="24"/>
          <w:szCs w:val="24"/>
        </w:rPr>
        <w:t>Тот же автор объ</w:t>
      </w:r>
      <w:r w:rsidR="00382F7E">
        <w:rPr>
          <w:rFonts w:ascii="Times New Roman" w:hAnsi="Times New Roman" w:cs="Times New Roman"/>
          <w:sz w:val="24"/>
          <w:szCs w:val="24"/>
        </w:rPr>
        <w:t>ясняет церковное значение подобного союза</w:t>
      </w:r>
      <w:r w:rsidRPr="00A93050">
        <w:rPr>
          <w:rFonts w:ascii="Times New Roman" w:hAnsi="Times New Roman" w:cs="Times New Roman"/>
          <w:sz w:val="24"/>
          <w:szCs w:val="24"/>
        </w:rPr>
        <w:t>:</w:t>
      </w:r>
      <w:r w:rsidR="00382F7E">
        <w:rPr>
          <w:rFonts w:ascii="Times New Roman" w:hAnsi="Times New Roman" w:cs="Times New Roman"/>
          <w:sz w:val="24"/>
          <w:szCs w:val="24"/>
        </w:rPr>
        <w:t xml:space="preserve"> «</w:t>
      </w:r>
      <w:r w:rsidR="00F24E66">
        <w:rPr>
          <w:rFonts w:ascii="Times New Roman" w:hAnsi="Times New Roman" w:cs="Times New Roman"/>
          <w:sz w:val="24"/>
          <w:szCs w:val="24"/>
        </w:rPr>
        <w:t>возможно</w:t>
      </w:r>
      <w:r w:rsidRPr="00A93050">
        <w:rPr>
          <w:rFonts w:ascii="Times New Roman" w:hAnsi="Times New Roman" w:cs="Times New Roman"/>
          <w:sz w:val="24"/>
          <w:szCs w:val="24"/>
        </w:rPr>
        <w:t xml:space="preserve"> империя</w:t>
      </w:r>
      <w:r w:rsidR="0096657F">
        <w:rPr>
          <w:rFonts w:ascii="Times New Roman" w:hAnsi="Times New Roman" w:cs="Times New Roman"/>
          <w:sz w:val="24"/>
          <w:szCs w:val="24"/>
        </w:rPr>
        <w:t xml:space="preserve"> франков</w:t>
      </w:r>
      <w:r w:rsidRPr="00A93050">
        <w:rPr>
          <w:rFonts w:ascii="Times New Roman" w:hAnsi="Times New Roman" w:cs="Times New Roman"/>
          <w:sz w:val="24"/>
          <w:szCs w:val="24"/>
        </w:rPr>
        <w:t xml:space="preserve"> </w:t>
      </w:r>
      <w:r w:rsidR="0096657F">
        <w:rPr>
          <w:rFonts w:ascii="Times New Roman" w:hAnsi="Times New Roman" w:cs="Times New Roman"/>
          <w:sz w:val="24"/>
          <w:szCs w:val="24"/>
        </w:rPr>
        <w:t>с</w:t>
      </w:r>
      <w:r w:rsidRPr="00A93050">
        <w:rPr>
          <w:rFonts w:ascii="Times New Roman" w:hAnsi="Times New Roman" w:cs="Times New Roman"/>
          <w:sz w:val="24"/>
          <w:szCs w:val="24"/>
        </w:rPr>
        <w:t>могла</w:t>
      </w:r>
      <w:r w:rsidR="00F24E66">
        <w:rPr>
          <w:rFonts w:ascii="Times New Roman" w:hAnsi="Times New Roman" w:cs="Times New Roman"/>
          <w:sz w:val="24"/>
          <w:szCs w:val="24"/>
        </w:rPr>
        <w:t xml:space="preserve"> бы </w:t>
      </w:r>
      <w:r w:rsidR="003E5D75">
        <w:rPr>
          <w:rFonts w:ascii="Times New Roman" w:hAnsi="Times New Roman" w:cs="Times New Roman"/>
          <w:sz w:val="24"/>
          <w:szCs w:val="24"/>
        </w:rPr>
        <w:t>утвердиться</w:t>
      </w:r>
      <w:r w:rsidR="00F24E66">
        <w:rPr>
          <w:rFonts w:ascii="Times New Roman" w:hAnsi="Times New Roman" w:cs="Times New Roman"/>
          <w:sz w:val="24"/>
          <w:szCs w:val="24"/>
        </w:rPr>
        <w:t xml:space="preserve"> и</w:t>
      </w:r>
      <w:r w:rsidRPr="00A93050">
        <w:rPr>
          <w:rFonts w:ascii="Times New Roman" w:hAnsi="Times New Roman" w:cs="Times New Roman"/>
          <w:sz w:val="24"/>
          <w:szCs w:val="24"/>
        </w:rPr>
        <w:t xml:space="preserve"> бе</w:t>
      </w:r>
      <w:r w:rsidR="00F24E66">
        <w:rPr>
          <w:rFonts w:ascii="Times New Roman" w:hAnsi="Times New Roman" w:cs="Times New Roman"/>
          <w:sz w:val="24"/>
          <w:szCs w:val="24"/>
        </w:rPr>
        <w:t xml:space="preserve">з этого союза. </w:t>
      </w:r>
      <w:r w:rsidR="00F24E66" w:rsidRPr="003E5D75">
        <w:rPr>
          <w:rFonts w:ascii="Times New Roman" w:hAnsi="Times New Roman" w:cs="Times New Roman"/>
          <w:sz w:val="24"/>
          <w:szCs w:val="24"/>
        </w:rPr>
        <w:t>Возможно</w:t>
      </w:r>
      <w:r w:rsidRPr="003E5D75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F24E66" w:rsidRPr="003E5D75">
        <w:rPr>
          <w:rFonts w:ascii="Times New Roman" w:hAnsi="Times New Roman" w:cs="Times New Roman"/>
          <w:sz w:val="24"/>
          <w:szCs w:val="24"/>
        </w:rPr>
        <w:t xml:space="preserve"> и то</w:t>
      </w:r>
      <w:r w:rsidRPr="003E5D75">
        <w:rPr>
          <w:rFonts w:ascii="Times New Roman" w:hAnsi="Times New Roman" w:cs="Times New Roman"/>
          <w:sz w:val="24"/>
          <w:szCs w:val="24"/>
        </w:rPr>
        <w:t>, что общая церковная организация могла бы быть соз</w:t>
      </w:r>
      <w:r w:rsidR="00482B9C" w:rsidRPr="003E5D75">
        <w:rPr>
          <w:rFonts w:ascii="Times New Roman" w:hAnsi="Times New Roman" w:cs="Times New Roman"/>
          <w:sz w:val="24"/>
          <w:szCs w:val="24"/>
        </w:rPr>
        <w:t xml:space="preserve">дана </w:t>
      </w:r>
      <w:r w:rsidR="003E5D75" w:rsidRPr="003E5D75">
        <w:rPr>
          <w:rFonts w:ascii="Times New Roman" w:hAnsi="Times New Roman" w:cs="Times New Roman"/>
          <w:sz w:val="24"/>
          <w:szCs w:val="24"/>
        </w:rPr>
        <w:t>по всей империи</w:t>
      </w:r>
      <w:r w:rsidR="00482B9C" w:rsidRPr="003E5D75">
        <w:rPr>
          <w:rFonts w:ascii="Times New Roman" w:hAnsi="Times New Roman" w:cs="Times New Roman"/>
          <w:sz w:val="24"/>
          <w:szCs w:val="24"/>
        </w:rPr>
        <w:t>, но</w:t>
      </w:r>
      <w:r w:rsidRPr="003E5D75">
        <w:rPr>
          <w:rFonts w:ascii="Times New Roman" w:hAnsi="Times New Roman" w:cs="Times New Roman"/>
          <w:sz w:val="24"/>
          <w:szCs w:val="24"/>
        </w:rPr>
        <w:t xml:space="preserve"> </w:t>
      </w:r>
      <w:r w:rsidR="003E5D75" w:rsidRPr="003E5D75">
        <w:rPr>
          <w:rFonts w:ascii="Times New Roman" w:hAnsi="Times New Roman" w:cs="Times New Roman"/>
          <w:sz w:val="24"/>
          <w:szCs w:val="24"/>
        </w:rPr>
        <w:t>в этом случае</w:t>
      </w:r>
      <w:r w:rsidR="00A9654B" w:rsidRPr="003E5D75">
        <w:rPr>
          <w:rFonts w:ascii="Times New Roman" w:hAnsi="Times New Roman" w:cs="Times New Roman"/>
          <w:sz w:val="24"/>
          <w:szCs w:val="24"/>
        </w:rPr>
        <w:t xml:space="preserve"> церкви было бы невоз</w:t>
      </w:r>
      <w:r w:rsidR="00511B70" w:rsidRPr="003E5D75">
        <w:rPr>
          <w:rFonts w:ascii="Times New Roman" w:hAnsi="Times New Roman" w:cs="Times New Roman"/>
          <w:sz w:val="24"/>
          <w:szCs w:val="24"/>
        </w:rPr>
        <w:t xml:space="preserve">можным проделать </w:t>
      </w:r>
      <w:r w:rsidR="00A866D7" w:rsidRPr="003E5D75">
        <w:rPr>
          <w:rFonts w:ascii="Times New Roman" w:hAnsi="Times New Roman" w:cs="Times New Roman"/>
          <w:sz w:val="24"/>
          <w:szCs w:val="24"/>
        </w:rPr>
        <w:t>работу,</w:t>
      </w:r>
      <w:r w:rsidR="00511B70" w:rsidRPr="003E5D75">
        <w:rPr>
          <w:rFonts w:ascii="Times New Roman" w:hAnsi="Times New Roman" w:cs="Times New Roman"/>
          <w:sz w:val="24"/>
          <w:szCs w:val="24"/>
        </w:rPr>
        <w:t xml:space="preserve"> имевшую значимость не только внутри </w:t>
      </w:r>
      <w:r w:rsidR="00D12DF5" w:rsidRPr="003E5D75">
        <w:rPr>
          <w:rFonts w:ascii="Times New Roman" w:hAnsi="Times New Roman" w:cs="Times New Roman"/>
          <w:sz w:val="24"/>
          <w:szCs w:val="24"/>
        </w:rPr>
        <w:t>Франкского государства, но и за его пределами,</w:t>
      </w:r>
      <w:r w:rsidR="00A866D7" w:rsidRPr="003E5D75">
        <w:rPr>
          <w:rFonts w:ascii="Times New Roman" w:hAnsi="Times New Roman" w:cs="Times New Roman"/>
          <w:sz w:val="24"/>
          <w:szCs w:val="24"/>
        </w:rPr>
        <w:t xml:space="preserve"> </w:t>
      </w:r>
      <w:r w:rsidR="003E5D75">
        <w:rPr>
          <w:rFonts w:ascii="Times New Roman" w:hAnsi="Times New Roman" w:cs="Times New Roman"/>
          <w:sz w:val="24"/>
          <w:szCs w:val="24"/>
        </w:rPr>
        <w:t xml:space="preserve">работу, которую </w:t>
      </w:r>
      <w:r w:rsidR="00A9654B" w:rsidRPr="003E5D75">
        <w:rPr>
          <w:rFonts w:ascii="Times New Roman" w:hAnsi="Times New Roman" w:cs="Times New Roman"/>
          <w:sz w:val="24"/>
          <w:szCs w:val="24"/>
        </w:rPr>
        <w:t>выполнила католическая церковь</w:t>
      </w:r>
      <w:r w:rsidR="00D12DF5" w:rsidRPr="003E5D75">
        <w:rPr>
          <w:rFonts w:ascii="Times New Roman" w:hAnsi="Times New Roman" w:cs="Times New Roman"/>
          <w:sz w:val="24"/>
          <w:szCs w:val="24"/>
        </w:rPr>
        <w:t>».</w:t>
      </w:r>
      <w:r w:rsidR="00EB6A67" w:rsidRPr="003E5D75">
        <w:rPr>
          <w:rStyle w:val="a5"/>
          <w:rFonts w:ascii="Times New Roman" w:hAnsi="Times New Roman" w:cs="Times New Roman"/>
          <w:sz w:val="24"/>
          <w:szCs w:val="24"/>
        </w:rPr>
        <w:footnoteReference w:id="47"/>
      </w:r>
    </w:p>
    <w:p w14:paraId="2E6D47F1" w14:textId="2E97CE24" w:rsidR="00D12DF5" w:rsidRDefault="003E5D75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305C0">
        <w:rPr>
          <w:rFonts w:ascii="Times New Roman" w:hAnsi="Times New Roman" w:cs="Times New Roman"/>
          <w:sz w:val="24"/>
          <w:szCs w:val="24"/>
        </w:rPr>
        <w:t>виду всего вышесказанного,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 мы можем заключить, что (1) </w:t>
      </w:r>
      <w:r>
        <w:rPr>
          <w:rFonts w:ascii="Times New Roman" w:hAnsi="Times New Roman" w:cs="Times New Roman"/>
          <w:sz w:val="24"/>
          <w:szCs w:val="24"/>
        </w:rPr>
        <w:t>принятие христианства Константином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 было поворотным моментом, который позволи</w:t>
      </w:r>
      <w:r w:rsidR="003305C0">
        <w:rPr>
          <w:rFonts w:ascii="Times New Roman" w:hAnsi="Times New Roman" w:cs="Times New Roman"/>
          <w:sz w:val="24"/>
          <w:szCs w:val="24"/>
        </w:rPr>
        <w:t xml:space="preserve">л </w:t>
      </w:r>
      <w:r w:rsidR="003305C0">
        <w:rPr>
          <w:rFonts w:ascii="Times New Roman" w:hAnsi="Times New Roman" w:cs="Times New Roman"/>
          <w:sz w:val="24"/>
          <w:szCs w:val="24"/>
        </w:rPr>
        <w:lastRenderedPageBreak/>
        <w:t>христианству</w:t>
      </w:r>
      <w:r w:rsidR="00DA0C25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 официальной религией Римской империи; (2) </w:t>
      </w:r>
      <w:r w:rsidR="003305C0">
        <w:rPr>
          <w:rFonts w:ascii="Times New Roman" w:hAnsi="Times New Roman" w:cs="Times New Roman"/>
          <w:sz w:val="24"/>
          <w:szCs w:val="24"/>
        </w:rPr>
        <w:t>Труд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 Августина </w:t>
      </w:r>
      <w:r>
        <w:rPr>
          <w:rFonts w:ascii="Times New Roman" w:hAnsi="Times New Roman" w:cs="Times New Roman"/>
          <w:sz w:val="24"/>
          <w:szCs w:val="24"/>
        </w:rPr>
        <w:t>«Г</w:t>
      </w:r>
      <w:r w:rsidR="003305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305C0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</w:rPr>
        <w:t>Божий</w:t>
      </w:r>
      <w:r w:rsidR="003305C0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обеспечил</w:t>
      </w:r>
      <w:r w:rsidR="003305C0">
        <w:rPr>
          <w:rFonts w:ascii="Times New Roman" w:hAnsi="Times New Roman" w:cs="Times New Roman"/>
          <w:sz w:val="24"/>
          <w:szCs w:val="24"/>
        </w:rPr>
        <w:t xml:space="preserve"> 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философский идеал, </w:t>
      </w:r>
      <w:r w:rsidR="00B4527B">
        <w:rPr>
          <w:rFonts w:ascii="Times New Roman" w:hAnsi="Times New Roman" w:cs="Times New Roman"/>
          <w:sz w:val="24"/>
          <w:szCs w:val="24"/>
        </w:rPr>
        <w:t>вдохнови</w:t>
      </w:r>
      <w:r>
        <w:rPr>
          <w:rFonts w:ascii="Times New Roman" w:hAnsi="Times New Roman" w:cs="Times New Roman"/>
          <w:sz w:val="24"/>
          <w:szCs w:val="24"/>
        </w:rPr>
        <w:t>вший</w:t>
      </w:r>
      <w:r w:rsidR="00B4527B">
        <w:rPr>
          <w:rFonts w:ascii="Times New Roman" w:hAnsi="Times New Roman" w:cs="Times New Roman"/>
          <w:sz w:val="24"/>
          <w:szCs w:val="24"/>
        </w:rPr>
        <w:t xml:space="preserve"> папство в построении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 светской власт</w:t>
      </w:r>
      <w:r w:rsidR="00B4527B">
        <w:rPr>
          <w:rFonts w:ascii="Times New Roman" w:hAnsi="Times New Roman" w:cs="Times New Roman"/>
          <w:sz w:val="24"/>
          <w:szCs w:val="24"/>
        </w:rPr>
        <w:t xml:space="preserve">и, чтобы завоевать мир; (3) обращение Хлодвига </w:t>
      </w:r>
      <w:r w:rsidR="000E66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6679" w:rsidRPr="000E6679">
        <w:rPr>
          <w:rFonts w:ascii="Times New Roman" w:hAnsi="Times New Roman" w:cs="Times New Roman"/>
          <w:sz w:val="24"/>
          <w:szCs w:val="24"/>
        </w:rPr>
        <w:t xml:space="preserve"> </w:t>
      </w:r>
      <w:r w:rsidR="00B4527B">
        <w:rPr>
          <w:rFonts w:ascii="Times New Roman" w:hAnsi="Times New Roman" w:cs="Times New Roman"/>
          <w:sz w:val="24"/>
          <w:szCs w:val="24"/>
        </w:rPr>
        <w:t>проложило путь к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</w:t>
      </w:r>
      <w:r w:rsidR="00D12DF5" w:rsidRPr="00D12DF5">
        <w:rPr>
          <w:rFonts w:ascii="Times New Roman" w:hAnsi="Times New Roman" w:cs="Times New Roman"/>
          <w:sz w:val="24"/>
          <w:szCs w:val="24"/>
        </w:rPr>
        <w:t>-церковно</w:t>
      </w:r>
      <w:r w:rsidR="00B4527B">
        <w:rPr>
          <w:rFonts w:ascii="Times New Roman" w:hAnsi="Times New Roman" w:cs="Times New Roman"/>
          <w:sz w:val="24"/>
          <w:szCs w:val="24"/>
        </w:rPr>
        <w:t xml:space="preserve">му </w:t>
      </w:r>
      <w:r>
        <w:rPr>
          <w:rFonts w:ascii="Times New Roman" w:hAnsi="Times New Roman" w:cs="Times New Roman"/>
          <w:sz w:val="24"/>
          <w:szCs w:val="24"/>
        </w:rPr>
        <w:t>союзу, который был необходим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, чтобы поддержать </w:t>
      </w:r>
      <w:r w:rsidR="000E6679" w:rsidRPr="00D12DF5">
        <w:rPr>
          <w:rFonts w:ascii="Times New Roman" w:hAnsi="Times New Roman" w:cs="Times New Roman"/>
          <w:sz w:val="24"/>
          <w:szCs w:val="24"/>
        </w:rPr>
        <w:t xml:space="preserve">римско-католические 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притязания в средние века; и (4) </w:t>
      </w:r>
      <w:r>
        <w:rPr>
          <w:rFonts w:ascii="Times New Roman" w:hAnsi="Times New Roman" w:cs="Times New Roman"/>
          <w:sz w:val="24"/>
          <w:szCs w:val="24"/>
        </w:rPr>
        <w:t xml:space="preserve">войны, которые 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="00D12DF5" w:rsidRPr="00D12DF5">
        <w:rPr>
          <w:rFonts w:ascii="Times New Roman" w:hAnsi="Times New Roman" w:cs="Times New Roman"/>
          <w:sz w:val="24"/>
          <w:szCs w:val="24"/>
        </w:rPr>
        <w:t xml:space="preserve"> и окончательная победа над </w:t>
      </w:r>
      <w:proofErr w:type="spellStart"/>
      <w:r w:rsidR="00D12DF5" w:rsidRPr="00D12DF5">
        <w:rPr>
          <w:rFonts w:ascii="Times New Roman" w:hAnsi="Times New Roman" w:cs="Times New Roman"/>
          <w:sz w:val="24"/>
          <w:szCs w:val="24"/>
        </w:rPr>
        <w:t>ариан</w:t>
      </w:r>
      <w:r w:rsidR="00DF74D4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DF74D4">
        <w:rPr>
          <w:rFonts w:ascii="Times New Roman" w:hAnsi="Times New Roman" w:cs="Times New Roman"/>
          <w:sz w:val="24"/>
          <w:szCs w:val="24"/>
        </w:rPr>
        <w:t xml:space="preserve"> вестготами </w:t>
      </w:r>
      <w:r w:rsidR="00D12DF5" w:rsidRPr="00D12DF5">
        <w:rPr>
          <w:rFonts w:ascii="Times New Roman" w:hAnsi="Times New Roman" w:cs="Times New Roman"/>
          <w:sz w:val="24"/>
          <w:szCs w:val="24"/>
        </w:rPr>
        <w:t>в 508</w:t>
      </w:r>
      <w:r w:rsidR="00DF74D4">
        <w:rPr>
          <w:rFonts w:ascii="Times New Roman" w:hAnsi="Times New Roman" w:cs="Times New Roman"/>
          <w:sz w:val="24"/>
          <w:szCs w:val="24"/>
        </w:rPr>
        <w:t xml:space="preserve"> году</w:t>
      </w:r>
      <w:r w:rsidR="00D12DF5" w:rsidRPr="00D12DF5">
        <w:rPr>
          <w:rFonts w:ascii="Times New Roman" w:hAnsi="Times New Roman" w:cs="Times New Roman"/>
          <w:sz w:val="24"/>
          <w:szCs w:val="24"/>
        </w:rPr>
        <w:t>, представляет собой чрезвычайно важный шаг в</w:t>
      </w:r>
      <w:r w:rsidR="00DF74D4">
        <w:rPr>
          <w:rFonts w:ascii="Times New Roman" w:hAnsi="Times New Roman" w:cs="Times New Roman"/>
          <w:sz w:val="24"/>
          <w:szCs w:val="24"/>
        </w:rPr>
        <w:t xml:space="preserve"> обеспечении </w:t>
      </w:r>
      <w:r w:rsidR="00E43EAF" w:rsidRPr="00D12DF5">
        <w:rPr>
          <w:rFonts w:ascii="Times New Roman" w:hAnsi="Times New Roman" w:cs="Times New Roman"/>
          <w:sz w:val="24"/>
          <w:szCs w:val="24"/>
        </w:rPr>
        <w:t>Римско-католической церкви</w:t>
      </w:r>
      <w:r w:rsidR="00E43EAF">
        <w:rPr>
          <w:rFonts w:ascii="Times New Roman" w:hAnsi="Times New Roman" w:cs="Times New Roman"/>
          <w:sz w:val="24"/>
          <w:szCs w:val="24"/>
        </w:rPr>
        <w:t xml:space="preserve"> </w:t>
      </w:r>
      <w:r w:rsidR="00DF74D4">
        <w:rPr>
          <w:rFonts w:ascii="Times New Roman" w:hAnsi="Times New Roman" w:cs="Times New Roman"/>
          <w:sz w:val="24"/>
          <w:szCs w:val="24"/>
        </w:rPr>
        <w:t>эффектив</w:t>
      </w:r>
      <w:r w:rsidR="00E43EAF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армией, служащей для наказания</w:t>
      </w:r>
      <w:r w:rsidR="00D12DF5" w:rsidRPr="00D12DF5">
        <w:rPr>
          <w:rFonts w:ascii="Times New Roman" w:hAnsi="Times New Roman" w:cs="Times New Roman"/>
          <w:sz w:val="24"/>
          <w:szCs w:val="24"/>
        </w:rPr>
        <w:t xml:space="preserve"> так называемых</w:t>
      </w:r>
      <w:r w:rsidR="00E43EAF">
        <w:rPr>
          <w:rFonts w:ascii="Times New Roman" w:hAnsi="Times New Roman" w:cs="Times New Roman"/>
          <w:sz w:val="24"/>
          <w:szCs w:val="24"/>
        </w:rPr>
        <w:t xml:space="preserve"> «еретиков»</w:t>
      </w:r>
      <w:r w:rsidR="00D12DF5" w:rsidRPr="00D12DF5">
        <w:rPr>
          <w:rFonts w:ascii="Times New Roman" w:hAnsi="Times New Roman" w:cs="Times New Roman"/>
          <w:sz w:val="24"/>
          <w:szCs w:val="24"/>
        </w:rPr>
        <w:t>.</w:t>
      </w:r>
    </w:p>
    <w:p w14:paraId="316DA6D1" w14:textId="7B712F13" w:rsidR="001A67A1" w:rsidRDefault="003E5D75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</w:t>
      </w:r>
      <w:r w:rsidR="001A67A1" w:rsidRPr="001A67A1">
        <w:rPr>
          <w:rFonts w:ascii="Times New Roman" w:hAnsi="Times New Roman" w:cs="Times New Roman"/>
          <w:sz w:val="24"/>
          <w:szCs w:val="24"/>
        </w:rPr>
        <w:t xml:space="preserve"> то, что произошло в 508</w:t>
      </w:r>
      <w:r w:rsidR="001A67A1">
        <w:rPr>
          <w:rFonts w:ascii="Times New Roman" w:hAnsi="Times New Roman" w:cs="Times New Roman"/>
          <w:sz w:val="24"/>
          <w:szCs w:val="24"/>
        </w:rPr>
        <w:t xml:space="preserve"> году н.э.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67A1" w:rsidRPr="001A67A1">
        <w:rPr>
          <w:rFonts w:ascii="Times New Roman" w:hAnsi="Times New Roman" w:cs="Times New Roman"/>
          <w:sz w:val="24"/>
          <w:szCs w:val="24"/>
        </w:rPr>
        <w:t xml:space="preserve"> можно рассматривать как один из первых наиболее значительных этапо</w:t>
      </w:r>
      <w:r w:rsidR="0038568C">
        <w:rPr>
          <w:rFonts w:ascii="Times New Roman" w:hAnsi="Times New Roman" w:cs="Times New Roman"/>
          <w:sz w:val="24"/>
          <w:szCs w:val="24"/>
        </w:rPr>
        <w:t>в длительного процесса светских</w:t>
      </w:r>
      <w:r w:rsidR="001A67A1" w:rsidRPr="001A67A1">
        <w:rPr>
          <w:rFonts w:ascii="Times New Roman" w:hAnsi="Times New Roman" w:cs="Times New Roman"/>
          <w:sz w:val="24"/>
          <w:szCs w:val="24"/>
        </w:rPr>
        <w:t xml:space="preserve"> притязаний Римско-католической ц</w:t>
      </w:r>
      <w:r w:rsidR="0038568C">
        <w:rPr>
          <w:rFonts w:ascii="Times New Roman" w:hAnsi="Times New Roman" w:cs="Times New Roman"/>
          <w:sz w:val="24"/>
          <w:szCs w:val="24"/>
        </w:rPr>
        <w:t xml:space="preserve">еркви, кульминацией которых стали </w:t>
      </w:r>
      <w:r>
        <w:rPr>
          <w:rFonts w:ascii="Times New Roman" w:hAnsi="Times New Roman" w:cs="Times New Roman"/>
          <w:sz w:val="24"/>
          <w:szCs w:val="24"/>
        </w:rPr>
        <w:t>яростные</w:t>
      </w:r>
      <w:r w:rsidR="0038568C">
        <w:rPr>
          <w:rFonts w:ascii="Times New Roman" w:hAnsi="Times New Roman" w:cs="Times New Roman"/>
          <w:sz w:val="24"/>
          <w:szCs w:val="24"/>
        </w:rPr>
        <w:t xml:space="preserve"> гонения</w:t>
      </w:r>
      <w:r w:rsidR="001A67A1" w:rsidRPr="001A6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A67A1" w:rsidRPr="001A67A1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ие века</w:t>
      </w:r>
      <w:r w:rsidR="001A67A1" w:rsidRPr="001A67A1">
        <w:rPr>
          <w:rFonts w:ascii="Times New Roman" w:hAnsi="Times New Roman" w:cs="Times New Roman"/>
          <w:sz w:val="24"/>
          <w:szCs w:val="24"/>
        </w:rPr>
        <w:t>.</w:t>
      </w:r>
    </w:p>
    <w:p w14:paraId="56A57797" w14:textId="77777777" w:rsidR="00EB1CB9" w:rsidRDefault="00EB1CB9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E9C9A1" w14:textId="77777777" w:rsidR="00EB1CB9" w:rsidRDefault="000240E4" w:rsidP="003E5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E4">
        <w:rPr>
          <w:rFonts w:ascii="Times New Roman" w:hAnsi="Times New Roman" w:cs="Times New Roman"/>
          <w:b/>
          <w:sz w:val="24"/>
          <w:szCs w:val="24"/>
        </w:rPr>
        <w:t>Исторический фон 538 г. н.э.</w:t>
      </w:r>
    </w:p>
    <w:p w14:paraId="37E8DCF0" w14:textId="77777777" w:rsidR="000240E4" w:rsidRDefault="000240E4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22E04" w14:textId="06CADB96" w:rsidR="00386D1D" w:rsidRDefault="000240E4" w:rsidP="00E15F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0E4">
        <w:rPr>
          <w:rFonts w:ascii="Times New Roman" w:hAnsi="Times New Roman" w:cs="Times New Roman"/>
          <w:sz w:val="24"/>
          <w:szCs w:val="24"/>
        </w:rPr>
        <w:t xml:space="preserve">Многие важные шаги </w:t>
      </w:r>
      <w:r w:rsidR="00475A03">
        <w:rPr>
          <w:rFonts w:ascii="Times New Roman" w:hAnsi="Times New Roman" w:cs="Times New Roman"/>
          <w:sz w:val="24"/>
          <w:szCs w:val="24"/>
        </w:rPr>
        <w:t xml:space="preserve">были </w:t>
      </w:r>
      <w:r w:rsidR="00E15F56">
        <w:rPr>
          <w:rFonts w:ascii="Times New Roman" w:hAnsi="Times New Roman" w:cs="Times New Roman"/>
          <w:sz w:val="24"/>
          <w:szCs w:val="24"/>
        </w:rPr>
        <w:t>предприняты</w:t>
      </w:r>
      <w:r w:rsidR="00475A03">
        <w:rPr>
          <w:rFonts w:ascii="Times New Roman" w:hAnsi="Times New Roman" w:cs="Times New Roman"/>
          <w:sz w:val="24"/>
          <w:szCs w:val="24"/>
        </w:rPr>
        <w:t xml:space="preserve"> папство</w:t>
      </w:r>
      <w:r w:rsidR="00E15F56">
        <w:rPr>
          <w:rFonts w:ascii="Times New Roman" w:hAnsi="Times New Roman" w:cs="Times New Roman"/>
          <w:sz w:val="24"/>
          <w:szCs w:val="24"/>
        </w:rPr>
        <w:t>м с целью укрепления своего господства</w:t>
      </w:r>
      <w:r w:rsidR="00475A03">
        <w:rPr>
          <w:rFonts w:ascii="Times New Roman" w:hAnsi="Times New Roman" w:cs="Times New Roman"/>
          <w:sz w:val="24"/>
          <w:szCs w:val="24"/>
        </w:rPr>
        <w:t>. Помня о том</w:t>
      </w:r>
      <w:r w:rsidRPr="000240E4">
        <w:rPr>
          <w:rFonts w:ascii="Times New Roman" w:hAnsi="Times New Roman" w:cs="Times New Roman"/>
          <w:sz w:val="24"/>
          <w:szCs w:val="24"/>
        </w:rPr>
        <w:t xml:space="preserve">, что </w:t>
      </w:r>
      <w:r w:rsidR="00E15F56">
        <w:rPr>
          <w:rFonts w:ascii="Times New Roman" w:hAnsi="Times New Roman" w:cs="Times New Roman"/>
          <w:sz w:val="24"/>
          <w:szCs w:val="24"/>
        </w:rPr>
        <w:t xml:space="preserve">уже </w:t>
      </w:r>
      <w:r w:rsidRPr="000240E4">
        <w:rPr>
          <w:rFonts w:ascii="Times New Roman" w:hAnsi="Times New Roman" w:cs="Times New Roman"/>
          <w:sz w:val="24"/>
          <w:szCs w:val="24"/>
        </w:rPr>
        <w:t xml:space="preserve">было сказано ранее, мы теперь </w:t>
      </w:r>
      <w:r w:rsidR="00760B85">
        <w:rPr>
          <w:rFonts w:ascii="Times New Roman" w:hAnsi="Times New Roman" w:cs="Times New Roman"/>
          <w:sz w:val="24"/>
          <w:szCs w:val="24"/>
        </w:rPr>
        <w:t>более детально</w:t>
      </w:r>
      <w:r w:rsidRPr="000240E4">
        <w:rPr>
          <w:rFonts w:ascii="Times New Roman" w:hAnsi="Times New Roman" w:cs="Times New Roman"/>
          <w:sz w:val="24"/>
          <w:szCs w:val="24"/>
        </w:rPr>
        <w:t xml:space="preserve"> </w:t>
      </w:r>
      <w:r w:rsidR="00760B85" w:rsidRPr="000240E4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E15F56">
        <w:rPr>
          <w:rFonts w:ascii="Times New Roman" w:hAnsi="Times New Roman" w:cs="Times New Roman"/>
          <w:sz w:val="24"/>
          <w:szCs w:val="24"/>
        </w:rPr>
        <w:t>те</w:t>
      </w:r>
      <w:r w:rsidRPr="000240E4">
        <w:rPr>
          <w:rFonts w:ascii="Times New Roman" w:hAnsi="Times New Roman" w:cs="Times New Roman"/>
          <w:sz w:val="24"/>
          <w:szCs w:val="24"/>
        </w:rPr>
        <w:t xml:space="preserve"> з</w:t>
      </w:r>
      <w:r w:rsidR="00760B85">
        <w:rPr>
          <w:rFonts w:ascii="Times New Roman" w:hAnsi="Times New Roman" w:cs="Times New Roman"/>
          <w:sz w:val="24"/>
          <w:szCs w:val="24"/>
        </w:rPr>
        <w:t xml:space="preserve">начительные события, которые </w:t>
      </w:r>
      <w:r w:rsidRPr="000240E4">
        <w:rPr>
          <w:rFonts w:ascii="Times New Roman" w:hAnsi="Times New Roman" w:cs="Times New Roman"/>
          <w:sz w:val="24"/>
          <w:szCs w:val="24"/>
        </w:rPr>
        <w:t>происходили</w:t>
      </w:r>
      <w:r w:rsidR="00E15F56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0240E4">
        <w:rPr>
          <w:rFonts w:ascii="Times New Roman" w:hAnsi="Times New Roman" w:cs="Times New Roman"/>
          <w:sz w:val="24"/>
          <w:szCs w:val="24"/>
        </w:rPr>
        <w:t xml:space="preserve"> с начала 6-го века </w:t>
      </w:r>
      <w:r w:rsidR="00E15F56">
        <w:rPr>
          <w:rFonts w:ascii="Times New Roman" w:hAnsi="Times New Roman" w:cs="Times New Roman"/>
          <w:sz w:val="24"/>
          <w:szCs w:val="24"/>
        </w:rPr>
        <w:t xml:space="preserve">и </w:t>
      </w:r>
      <w:r w:rsidRPr="000240E4">
        <w:rPr>
          <w:rFonts w:ascii="Times New Roman" w:hAnsi="Times New Roman" w:cs="Times New Roman"/>
          <w:sz w:val="24"/>
          <w:szCs w:val="24"/>
        </w:rPr>
        <w:t>до 538</w:t>
      </w:r>
      <w:r w:rsidR="00760B85" w:rsidRPr="00760B85">
        <w:rPr>
          <w:rFonts w:ascii="Times New Roman" w:hAnsi="Times New Roman" w:cs="Times New Roman"/>
          <w:sz w:val="24"/>
          <w:szCs w:val="24"/>
        </w:rPr>
        <w:t xml:space="preserve"> </w:t>
      </w:r>
      <w:r w:rsidR="00760B85" w:rsidRPr="000240E4">
        <w:rPr>
          <w:rFonts w:ascii="Times New Roman" w:hAnsi="Times New Roman" w:cs="Times New Roman"/>
          <w:sz w:val="24"/>
          <w:szCs w:val="24"/>
        </w:rPr>
        <w:t>года</w:t>
      </w:r>
      <w:r w:rsidR="000B222B">
        <w:rPr>
          <w:rFonts w:ascii="Times New Roman" w:hAnsi="Times New Roman" w:cs="Times New Roman"/>
          <w:sz w:val="24"/>
          <w:szCs w:val="24"/>
        </w:rPr>
        <w:t xml:space="preserve">. Особенно важное значение </w:t>
      </w:r>
      <w:r w:rsidR="00E15F56">
        <w:rPr>
          <w:rFonts w:ascii="Times New Roman" w:hAnsi="Times New Roman" w:cs="Times New Roman"/>
          <w:sz w:val="24"/>
          <w:szCs w:val="24"/>
        </w:rPr>
        <w:t>для нас имеют</w:t>
      </w:r>
      <w:r w:rsidR="000B222B">
        <w:rPr>
          <w:rFonts w:ascii="Times New Roman" w:hAnsi="Times New Roman" w:cs="Times New Roman"/>
          <w:sz w:val="24"/>
          <w:szCs w:val="24"/>
        </w:rPr>
        <w:t xml:space="preserve"> </w:t>
      </w:r>
      <w:r w:rsidR="00E15F56">
        <w:rPr>
          <w:rFonts w:ascii="Times New Roman" w:hAnsi="Times New Roman" w:cs="Times New Roman"/>
          <w:sz w:val="24"/>
          <w:szCs w:val="24"/>
        </w:rPr>
        <w:t>притязания</w:t>
      </w:r>
      <w:r w:rsidRPr="000240E4">
        <w:rPr>
          <w:rFonts w:ascii="Times New Roman" w:hAnsi="Times New Roman" w:cs="Times New Roman"/>
          <w:sz w:val="24"/>
          <w:szCs w:val="24"/>
        </w:rPr>
        <w:t xml:space="preserve"> папы </w:t>
      </w:r>
      <w:proofErr w:type="spellStart"/>
      <w:r w:rsidR="00386D1D">
        <w:rPr>
          <w:rFonts w:ascii="Times New Roman" w:hAnsi="Times New Roman" w:cs="Times New Roman"/>
          <w:sz w:val="24"/>
          <w:szCs w:val="24"/>
        </w:rPr>
        <w:t>Симмаха</w:t>
      </w:r>
      <w:proofErr w:type="spellEnd"/>
      <w:r w:rsidR="00386D1D">
        <w:rPr>
          <w:rFonts w:ascii="Times New Roman" w:hAnsi="Times New Roman" w:cs="Times New Roman"/>
          <w:sz w:val="24"/>
          <w:szCs w:val="24"/>
        </w:rPr>
        <w:t xml:space="preserve"> </w:t>
      </w:r>
      <w:r w:rsidRPr="000240E4">
        <w:rPr>
          <w:rFonts w:ascii="Times New Roman" w:hAnsi="Times New Roman" w:cs="Times New Roman"/>
          <w:sz w:val="24"/>
          <w:szCs w:val="24"/>
        </w:rPr>
        <w:t xml:space="preserve">и </w:t>
      </w:r>
      <w:r w:rsidR="00E15F56">
        <w:rPr>
          <w:rFonts w:ascii="Times New Roman" w:hAnsi="Times New Roman" w:cs="Times New Roman"/>
          <w:sz w:val="24"/>
          <w:szCs w:val="24"/>
        </w:rPr>
        <w:t xml:space="preserve">их </w:t>
      </w:r>
      <w:r w:rsidRPr="000240E4">
        <w:rPr>
          <w:rFonts w:ascii="Times New Roman" w:hAnsi="Times New Roman" w:cs="Times New Roman"/>
          <w:sz w:val="24"/>
          <w:szCs w:val="24"/>
        </w:rPr>
        <w:t>религиозно-политическая п</w:t>
      </w:r>
      <w:r w:rsidR="000B222B">
        <w:rPr>
          <w:rFonts w:ascii="Times New Roman" w:hAnsi="Times New Roman" w:cs="Times New Roman"/>
          <w:sz w:val="24"/>
          <w:szCs w:val="24"/>
        </w:rPr>
        <w:t>оддержка</w:t>
      </w:r>
      <w:r w:rsidR="00E15F56">
        <w:rPr>
          <w:rFonts w:ascii="Times New Roman" w:hAnsi="Times New Roman" w:cs="Times New Roman"/>
          <w:sz w:val="24"/>
          <w:szCs w:val="24"/>
        </w:rPr>
        <w:t xml:space="preserve"> со стороны</w:t>
      </w:r>
      <w:r w:rsidR="005919A5">
        <w:rPr>
          <w:rFonts w:ascii="Times New Roman" w:hAnsi="Times New Roman" w:cs="Times New Roman"/>
          <w:sz w:val="24"/>
          <w:szCs w:val="24"/>
        </w:rPr>
        <w:t xml:space="preserve"> императора Юстиниана.</w:t>
      </w:r>
    </w:p>
    <w:p w14:paraId="1245473E" w14:textId="77777777" w:rsidR="005919A5" w:rsidRDefault="005919A5" w:rsidP="00E15F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6B27A7" w14:textId="1A3F8317" w:rsidR="00386D1D" w:rsidRPr="005919A5" w:rsidRDefault="00386D1D" w:rsidP="005919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19A5">
        <w:rPr>
          <w:rFonts w:ascii="Times New Roman" w:hAnsi="Times New Roman" w:cs="Times New Roman"/>
          <w:b/>
          <w:i/>
          <w:sz w:val="24"/>
          <w:szCs w:val="24"/>
        </w:rPr>
        <w:t xml:space="preserve">Папа </w:t>
      </w:r>
      <w:proofErr w:type="spellStart"/>
      <w:r w:rsidRPr="005919A5">
        <w:rPr>
          <w:rFonts w:ascii="Times New Roman" w:hAnsi="Times New Roman" w:cs="Times New Roman"/>
          <w:b/>
          <w:i/>
          <w:sz w:val="24"/>
          <w:szCs w:val="24"/>
        </w:rPr>
        <w:t>Симмах</w:t>
      </w:r>
      <w:proofErr w:type="spellEnd"/>
    </w:p>
    <w:p w14:paraId="27DCE3A6" w14:textId="4F98F24E" w:rsidR="00386D1D" w:rsidRPr="00386D1D" w:rsidRDefault="00386D1D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D1D">
        <w:rPr>
          <w:rFonts w:ascii="Times New Roman" w:hAnsi="Times New Roman" w:cs="Times New Roman"/>
          <w:sz w:val="24"/>
          <w:szCs w:val="24"/>
        </w:rPr>
        <w:t>В ра</w:t>
      </w:r>
      <w:r w:rsidR="00E15F56">
        <w:rPr>
          <w:rFonts w:ascii="Times New Roman" w:hAnsi="Times New Roman" w:cs="Times New Roman"/>
          <w:sz w:val="24"/>
          <w:szCs w:val="24"/>
        </w:rPr>
        <w:t>нний период христианской церкви</w:t>
      </w:r>
      <w:r w:rsidRPr="00386D1D">
        <w:rPr>
          <w:rFonts w:ascii="Times New Roman" w:hAnsi="Times New Roman" w:cs="Times New Roman"/>
          <w:sz w:val="24"/>
          <w:szCs w:val="24"/>
        </w:rPr>
        <w:t xml:space="preserve"> все епископы занимал</w:t>
      </w:r>
      <w:r w:rsidR="0051264A">
        <w:rPr>
          <w:rFonts w:ascii="Times New Roman" w:hAnsi="Times New Roman" w:cs="Times New Roman"/>
          <w:sz w:val="24"/>
          <w:szCs w:val="24"/>
        </w:rPr>
        <w:t>и пра</w:t>
      </w:r>
      <w:r w:rsidR="002215DA">
        <w:rPr>
          <w:rFonts w:ascii="Times New Roman" w:hAnsi="Times New Roman" w:cs="Times New Roman"/>
          <w:sz w:val="24"/>
          <w:szCs w:val="24"/>
        </w:rPr>
        <w:t xml:space="preserve">ктически равноправное положение. Но </w:t>
      </w:r>
      <w:r w:rsidR="00E8424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2215DA">
        <w:rPr>
          <w:rFonts w:ascii="Times New Roman" w:hAnsi="Times New Roman" w:cs="Times New Roman"/>
          <w:sz w:val="24"/>
          <w:szCs w:val="24"/>
        </w:rPr>
        <w:t>«</w:t>
      </w:r>
      <w:r w:rsidRPr="00386D1D">
        <w:rPr>
          <w:rFonts w:ascii="Times New Roman" w:hAnsi="Times New Roman" w:cs="Times New Roman"/>
          <w:sz w:val="24"/>
          <w:szCs w:val="24"/>
        </w:rPr>
        <w:t>между 313 и 450</w:t>
      </w:r>
      <w:r w:rsidR="0022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5DA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2215DA">
        <w:rPr>
          <w:rFonts w:ascii="Times New Roman" w:hAnsi="Times New Roman" w:cs="Times New Roman"/>
          <w:sz w:val="24"/>
          <w:szCs w:val="24"/>
        </w:rPr>
        <w:t xml:space="preserve">. Римский епископ </w:t>
      </w:r>
      <w:r w:rsidR="00E84249">
        <w:rPr>
          <w:rFonts w:ascii="Times New Roman" w:hAnsi="Times New Roman" w:cs="Times New Roman"/>
          <w:sz w:val="24"/>
          <w:szCs w:val="24"/>
        </w:rPr>
        <w:t>стал признаваться</w:t>
      </w:r>
      <w:r w:rsidR="002215DA">
        <w:rPr>
          <w:rFonts w:ascii="Times New Roman" w:hAnsi="Times New Roman" w:cs="Times New Roman"/>
          <w:sz w:val="24"/>
          <w:szCs w:val="24"/>
        </w:rPr>
        <w:t xml:space="preserve"> первым среди равных»</w:t>
      </w:r>
      <w:r w:rsidRPr="00386D1D">
        <w:rPr>
          <w:rFonts w:ascii="Times New Roman" w:hAnsi="Times New Roman" w:cs="Times New Roman"/>
          <w:sz w:val="24"/>
          <w:szCs w:val="24"/>
        </w:rPr>
        <w:t xml:space="preserve">. С </w:t>
      </w:r>
      <w:r w:rsidR="00E84249">
        <w:rPr>
          <w:rFonts w:ascii="Times New Roman" w:hAnsi="Times New Roman" w:cs="Times New Roman"/>
          <w:sz w:val="24"/>
          <w:szCs w:val="24"/>
        </w:rPr>
        <w:t>восхождением Льва I на епископский</w:t>
      </w:r>
      <w:r w:rsidR="002B1E96">
        <w:rPr>
          <w:rFonts w:ascii="Times New Roman" w:hAnsi="Times New Roman" w:cs="Times New Roman"/>
          <w:sz w:val="24"/>
          <w:szCs w:val="24"/>
        </w:rPr>
        <w:t xml:space="preserve"> </w:t>
      </w:r>
      <w:r w:rsidR="00E84249">
        <w:rPr>
          <w:rFonts w:ascii="Times New Roman" w:hAnsi="Times New Roman" w:cs="Times New Roman"/>
          <w:sz w:val="24"/>
          <w:szCs w:val="24"/>
        </w:rPr>
        <w:t>престол</w:t>
      </w:r>
      <w:r w:rsidRPr="00386D1D">
        <w:rPr>
          <w:rFonts w:ascii="Times New Roman" w:hAnsi="Times New Roman" w:cs="Times New Roman"/>
          <w:sz w:val="24"/>
          <w:szCs w:val="24"/>
        </w:rPr>
        <w:t xml:space="preserve"> в 440</w:t>
      </w:r>
      <w:r w:rsidR="002B1E96">
        <w:rPr>
          <w:rFonts w:ascii="Times New Roman" w:hAnsi="Times New Roman" w:cs="Times New Roman"/>
          <w:sz w:val="24"/>
          <w:szCs w:val="24"/>
        </w:rPr>
        <w:t xml:space="preserve"> г.</w:t>
      </w:r>
      <w:r w:rsidRPr="00386D1D">
        <w:rPr>
          <w:rFonts w:ascii="Times New Roman" w:hAnsi="Times New Roman" w:cs="Times New Roman"/>
          <w:sz w:val="24"/>
          <w:szCs w:val="24"/>
        </w:rPr>
        <w:t xml:space="preserve">, епископ Рима стал утверждать свое превосходство над другими епископами. Некоторые из римских епископов </w:t>
      </w:r>
      <w:r w:rsidR="003D1E5F">
        <w:rPr>
          <w:rFonts w:ascii="Times New Roman" w:hAnsi="Times New Roman" w:cs="Times New Roman"/>
          <w:sz w:val="24"/>
          <w:szCs w:val="24"/>
        </w:rPr>
        <w:t>второй полов</w:t>
      </w:r>
      <w:r w:rsidR="00406EF7">
        <w:rPr>
          <w:rFonts w:ascii="Times New Roman" w:hAnsi="Times New Roman" w:cs="Times New Roman"/>
          <w:sz w:val="24"/>
          <w:szCs w:val="24"/>
        </w:rPr>
        <w:t xml:space="preserve">ины 5-го века были </w:t>
      </w:r>
      <w:r w:rsidR="00E84249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406EF7">
        <w:rPr>
          <w:rFonts w:ascii="Times New Roman" w:hAnsi="Times New Roman" w:cs="Times New Roman"/>
          <w:sz w:val="24"/>
          <w:szCs w:val="24"/>
        </w:rPr>
        <w:t>сильными людьми</w:t>
      </w:r>
      <w:r w:rsidR="003D1E5F">
        <w:rPr>
          <w:rFonts w:ascii="Times New Roman" w:hAnsi="Times New Roman" w:cs="Times New Roman"/>
          <w:sz w:val="24"/>
          <w:szCs w:val="24"/>
        </w:rPr>
        <w:t>, и «</w:t>
      </w:r>
      <w:r w:rsidRPr="00386D1D">
        <w:rPr>
          <w:rFonts w:ascii="Times New Roman" w:hAnsi="Times New Roman" w:cs="Times New Roman"/>
          <w:sz w:val="24"/>
          <w:szCs w:val="24"/>
        </w:rPr>
        <w:t>не упускал</w:t>
      </w:r>
      <w:r w:rsidR="003D1E5F">
        <w:rPr>
          <w:rFonts w:ascii="Times New Roman" w:hAnsi="Times New Roman" w:cs="Times New Roman"/>
          <w:sz w:val="24"/>
          <w:szCs w:val="24"/>
        </w:rPr>
        <w:t xml:space="preserve">и возможности </w:t>
      </w:r>
      <w:r w:rsidR="00E84249">
        <w:rPr>
          <w:rFonts w:ascii="Times New Roman" w:hAnsi="Times New Roman" w:cs="Times New Roman"/>
          <w:sz w:val="24"/>
          <w:szCs w:val="24"/>
        </w:rPr>
        <w:t>усилить</w:t>
      </w:r>
      <w:r w:rsidR="003D1E5F">
        <w:rPr>
          <w:rFonts w:ascii="Times New Roman" w:hAnsi="Times New Roman" w:cs="Times New Roman"/>
          <w:sz w:val="24"/>
          <w:szCs w:val="24"/>
        </w:rPr>
        <w:t xml:space="preserve"> свою власть».</w:t>
      </w:r>
      <w:r w:rsidR="00054801">
        <w:rPr>
          <w:rStyle w:val="a5"/>
          <w:rFonts w:ascii="Times New Roman" w:hAnsi="Times New Roman" w:cs="Times New Roman"/>
          <w:sz w:val="24"/>
          <w:szCs w:val="24"/>
        </w:rPr>
        <w:footnoteReference w:id="48"/>
      </w:r>
    </w:p>
    <w:p w14:paraId="601610B3" w14:textId="77777777" w:rsidR="00386D1D" w:rsidRPr="00386D1D" w:rsidRDefault="0028206B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рубеже 5-го и 6-го веков</w:t>
      </w:r>
      <w:r w:rsidR="00AE2C3E">
        <w:rPr>
          <w:rFonts w:ascii="Times New Roman" w:hAnsi="Times New Roman" w:cs="Times New Roman"/>
          <w:sz w:val="24"/>
          <w:szCs w:val="24"/>
        </w:rPr>
        <w:t xml:space="preserve">, папа </w:t>
      </w:r>
      <w:proofErr w:type="spellStart"/>
      <w:r w:rsidR="00AE2C3E">
        <w:rPr>
          <w:rFonts w:ascii="Times New Roman" w:hAnsi="Times New Roman" w:cs="Times New Roman"/>
          <w:sz w:val="24"/>
          <w:szCs w:val="24"/>
        </w:rPr>
        <w:t>Симмах</w:t>
      </w:r>
      <w:proofErr w:type="spellEnd"/>
      <w:r w:rsidR="00AE2C3E">
        <w:rPr>
          <w:rFonts w:ascii="Times New Roman" w:hAnsi="Times New Roman" w:cs="Times New Roman"/>
          <w:sz w:val="24"/>
          <w:szCs w:val="24"/>
        </w:rPr>
        <w:t xml:space="preserve"> был «обвинен во многих преступлениях» включая «прелюбодеяние» и «</w:t>
      </w:r>
      <w:r w:rsidR="00B24DFB">
        <w:rPr>
          <w:rFonts w:ascii="Times New Roman" w:hAnsi="Times New Roman" w:cs="Times New Roman"/>
          <w:sz w:val="24"/>
          <w:szCs w:val="24"/>
        </w:rPr>
        <w:t>мотовство</w:t>
      </w:r>
      <w:r w:rsidR="00AE2C3E">
        <w:rPr>
          <w:rFonts w:ascii="Times New Roman" w:hAnsi="Times New Roman" w:cs="Times New Roman"/>
          <w:sz w:val="24"/>
          <w:szCs w:val="24"/>
        </w:rPr>
        <w:t xml:space="preserve"> </w:t>
      </w:r>
      <w:r w:rsidR="00B24DFB">
        <w:rPr>
          <w:rFonts w:ascii="Times New Roman" w:hAnsi="Times New Roman" w:cs="Times New Roman"/>
          <w:sz w:val="24"/>
          <w:szCs w:val="24"/>
        </w:rPr>
        <w:t>церковного имущества</w:t>
      </w:r>
      <w:r w:rsidR="00AE2C3E">
        <w:rPr>
          <w:rFonts w:ascii="Times New Roman" w:hAnsi="Times New Roman" w:cs="Times New Roman"/>
          <w:sz w:val="24"/>
          <w:szCs w:val="24"/>
        </w:rPr>
        <w:t>»</w:t>
      </w:r>
      <w:r w:rsidR="00B24DFB">
        <w:rPr>
          <w:rFonts w:ascii="Times New Roman" w:hAnsi="Times New Roman" w:cs="Times New Roman"/>
          <w:sz w:val="24"/>
          <w:szCs w:val="24"/>
        </w:rPr>
        <w:t>.</w:t>
      </w:r>
      <w:r w:rsidR="009A22DA">
        <w:rPr>
          <w:rFonts w:ascii="Times New Roman" w:hAnsi="Times New Roman" w:cs="Times New Roman"/>
          <w:sz w:val="24"/>
          <w:szCs w:val="24"/>
        </w:rPr>
        <w:t xml:space="preserve"> Обвинения были представлены перед еретическим арианским королем</w:t>
      </w:r>
      <w:r w:rsidR="00D95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CF4">
        <w:rPr>
          <w:rFonts w:ascii="Times New Roman" w:hAnsi="Times New Roman" w:cs="Times New Roman"/>
          <w:sz w:val="24"/>
          <w:szCs w:val="24"/>
        </w:rPr>
        <w:t>Теодорихом</w:t>
      </w:r>
      <w:proofErr w:type="spellEnd"/>
      <w:r w:rsidR="00D95CF4">
        <w:rPr>
          <w:rFonts w:ascii="Times New Roman" w:hAnsi="Times New Roman" w:cs="Times New Roman"/>
          <w:sz w:val="24"/>
          <w:szCs w:val="24"/>
        </w:rPr>
        <w:t xml:space="preserve">, </w:t>
      </w:r>
      <w:r w:rsidR="00D95CF4">
        <w:rPr>
          <w:rFonts w:ascii="Times New Roman" w:hAnsi="Times New Roman" w:cs="Times New Roman"/>
          <w:sz w:val="24"/>
          <w:szCs w:val="24"/>
        </w:rPr>
        <w:lastRenderedPageBreak/>
        <w:t>который в 501 году,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 с согласия папы, </w:t>
      </w:r>
      <w:r w:rsidR="00D95CF4">
        <w:rPr>
          <w:rFonts w:ascii="Times New Roman" w:hAnsi="Times New Roman" w:cs="Times New Roman"/>
          <w:sz w:val="24"/>
          <w:szCs w:val="24"/>
        </w:rPr>
        <w:t xml:space="preserve">созвал </w:t>
      </w:r>
      <w:r w:rsidR="00813199">
        <w:rPr>
          <w:rFonts w:ascii="Times New Roman" w:hAnsi="Times New Roman" w:cs="Times New Roman"/>
          <w:sz w:val="24"/>
          <w:szCs w:val="24"/>
        </w:rPr>
        <w:t>С</w:t>
      </w:r>
      <w:r w:rsidR="00D95CF4">
        <w:rPr>
          <w:rFonts w:ascii="Times New Roman" w:hAnsi="Times New Roman" w:cs="Times New Roman"/>
          <w:sz w:val="24"/>
          <w:szCs w:val="24"/>
        </w:rPr>
        <w:t xml:space="preserve">инод </w:t>
      </w:r>
      <w:r w:rsidR="00386D1D" w:rsidRPr="00386D1D">
        <w:rPr>
          <w:rFonts w:ascii="Times New Roman" w:hAnsi="Times New Roman" w:cs="Times New Roman"/>
          <w:sz w:val="24"/>
          <w:szCs w:val="24"/>
        </w:rPr>
        <w:t>для решения это</w:t>
      </w:r>
      <w:r w:rsidR="00870D22">
        <w:rPr>
          <w:rFonts w:ascii="Times New Roman" w:hAnsi="Times New Roman" w:cs="Times New Roman"/>
          <w:sz w:val="24"/>
          <w:szCs w:val="24"/>
        </w:rPr>
        <w:t>й проблемы. Хотя некоторые утверждали, «</w:t>
      </w:r>
      <w:r w:rsidR="00386D1D" w:rsidRPr="00386D1D">
        <w:rPr>
          <w:rFonts w:ascii="Times New Roman" w:hAnsi="Times New Roman" w:cs="Times New Roman"/>
          <w:sz w:val="24"/>
          <w:szCs w:val="24"/>
        </w:rPr>
        <w:t>что римский епископ</w:t>
      </w:r>
      <w:r w:rsidR="00870D22">
        <w:rPr>
          <w:rFonts w:ascii="Times New Roman" w:hAnsi="Times New Roman" w:cs="Times New Roman"/>
          <w:sz w:val="24"/>
          <w:szCs w:val="24"/>
        </w:rPr>
        <w:t xml:space="preserve"> не может быть никем осужден,</w:t>
      </w:r>
      <w:r w:rsidR="007F395E">
        <w:rPr>
          <w:rFonts w:ascii="Times New Roman" w:hAnsi="Times New Roman" w:cs="Times New Roman"/>
          <w:sz w:val="24"/>
          <w:szCs w:val="24"/>
        </w:rPr>
        <w:t xml:space="preserve"> даже если </w:t>
      </w:r>
      <w:r w:rsidR="00386D1D" w:rsidRPr="00386D1D">
        <w:rPr>
          <w:rFonts w:ascii="Times New Roman" w:hAnsi="Times New Roman" w:cs="Times New Roman"/>
          <w:sz w:val="24"/>
          <w:szCs w:val="24"/>
        </w:rPr>
        <w:t>он</w:t>
      </w:r>
      <w:r w:rsidR="00AB6D67">
        <w:rPr>
          <w:rFonts w:ascii="Times New Roman" w:hAnsi="Times New Roman" w:cs="Times New Roman"/>
          <w:sz w:val="24"/>
          <w:szCs w:val="24"/>
        </w:rPr>
        <w:t xml:space="preserve"> был виновен в совершении 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преступлений, </w:t>
      </w:r>
      <w:r w:rsidR="00AB6D67">
        <w:rPr>
          <w:rFonts w:ascii="Times New Roman" w:hAnsi="Times New Roman" w:cs="Times New Roman"/>
          <w:sz w:val="24"/>
          <w:szCs w:val="24"/>
        </w:rPr>
        <w:t xml:space="preserve">в коих был обвиняем </w:t>
      </w:r>
      <w:proofErr w:type="spellStart"/>
      <w:r w:rsidR="00AB6D67">
        <w:rPr>
          <w:rFonts w:ascii="Times New Roman" w:hAnsi="Times New Roman" w:cs="Times New Roman"/>
          <w:sz w:val="24"/>
          <w:szCs w:val="24"/>
        </w:rPr>
        <w:t>Симмах</w:t>
      </w:r>
      <w:proofErr w:type="spellEnd"/>
      <w:r w:rsidR="00AB6D67">
        <w:rPr>
          <w:rFonts w:ascii="Times New Roman" w:hAnsi="Times New Roman" w:cs="Times New Roman"/>
          <w:sz w:val="24"/>
          <w:szCs w:val="24"/>
        </w:rPr>
        <w:t>»,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 </w:t>
      </w:r>
      <w:r w:rsidR="00AB6D67">
        <w:rPr>
          <w:rFonts w:ascii="Times New Roman" w:hAnsi="Times New Roman" w:cs="Times New Roman"/>
          <w:sz w:val="24"/>
          <w:szCs w:val="24"/>
        </w:rPr>
        <w:t>решение проблемы</w:t>
      </w:r>
      <w:r w:rsidR="007F395E">
        <w:rPr>
          <w:rFonts w:ascii="Times New Roman" w:hAnsi="Times New Roman" w:cs="Times New Roman"/>
          <w:sz w:val="24"/>
          <w:szCs w:val="24"/>
        </w:rPr>
        <w:t xml:space="preserve"> потребовало времени</w:t>
      </w:r>
      <w:r w:rsidR="00386D1D" w:rsidRPr="00386D1D">
        <w:rPr>
          <w:rFonts w:ascii="Times New Roman" w:hAnsi="Times New Roman" w:cs="Times New Roman"/>
          <w:sz w:val="24"/>
          <w:szCs w:val="24"/>
        </w:rPr>
        <w:t>. Но, в конце концов, члены Синода</w:t>
      </w:r>
      <w:r w:rsidR="008B3CFD">
        <w:rPr>
          <w:rFonts w:ascii="Times New Roman" w:hAnsi="Times New Roman" w:cs="Times New Roman"/>
          <w:sz w:val="24"/>
          <w:szCs w:val="24"/>
        </w:rPr>
        <w:t>, состоявшегося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 в 503</w:t>
      </w:r>
      <w:r w:rsidR="008B3CFD">
        <w:rPr>
          <w:rFonts w:ascii="Times New Roman" w:hAnsi="Times New Roman" w:cs="Times New Roman"/>
          <w:sz w:val="24"/>
          <w:szCs w:val="24"/>
        </w:rPr>
        <w:t xml:space="preserve"> году «потребовали</w:t>
      </w:r>
      <w:r w:rsidR="00386D1D" w:rsidRPr="00386D1D">
        <w:rPr>
          <w:rFonts w:ascii="Times New Roman" w:hAnsi="Times New Roman" w:cs="Times New Roman"/>
          <w:sz w:val="24"/>
          <w:szCs w:val="24"/>
        </w:rPr>
        <w:t>, чтобы противники и</w:t>
      </w:r>
      <w:r w:rsidR="008B3CFD">
        <w:rPr>
          <w:rFonts w:ascii="Times New Roman" w:hAnsi="Times New Roman" w:cs="Times New Roman"/>
          <w:sz w:val="24"/>
          <w:szCs w:val="24"/>
        </w:rPr>
        <w:t xml:space="preserve"> обвинители папы были </w:t>
      </w:r>
      <w:r w:rsidR="00386D1D" w:rsidRPr="00386D1D">
        <w:rPr>
          <w:rFonts w:ascii="Times New Roman" w:hAnsi="Times New Roman" w:cs="Times New Roman"/>
          <w:sz w:val="24"/>
          <w:szCs w:val="24"/>
        </w:rPr>
        <w:t>наказаны,</w:t>
      </w:r>
      <w:r w:rsidR="00062C0D">
        <w:rPr>
          <w:rFonts w:ascii="Times New Roman" w:hAnsi="Times New Roman" w:cs="Times New Roman"/>
          <w:sz w:val="24"/>
          <w:szCs w:val="24"/>
        </w:rPr>
        <w:t xml:space="preserve"> на что он ответил громкими криками радости».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1D" w:rsidRPr="00386D1D">
        <w:rPr>
          <w:rFonts w:ascii="Times New Roman" w:hAnsi="Times New Roman" w:cs="Times New Roman"/>
          <w:sz w:val="24"/>
          <w:szCs w:val="24"/>
        </w:rPr>
        <w:t>Теодорих</w:t>
      </w:r>
      <w:proofErr w:type="spellEnd"/>
      <w:r w:rsidR="00386D1D" w:rsidRPr="00386D1D">
        <w:rPr>
          <w:rFonts w:ascii="Times New Roman" w:hAnsi="Times New Roman" w:cs="Times New Roman"/>
          <w:sz w:val="24"/>
          <w:szCs w:val="24"/>
        </w:rPr>
        <w:t>, кор</w:t>
      </w:r>
      <w:r w:rsidR="002E6DE2">
        <w:rPr>
          <w:rFonts w:ascii="Times New Roman" w:hAnsi="Times New Roman" w:cs="Times New Roman"/>
          <w:sz w:val="24"/>
          <w:szCs w:val="24"/>
        </w:rPr>
        <w:t>оль остготов, который был вовлечен в решение проблемы, «издал указ о том, что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 все церкви в Ри</w:t>
      </w:r>
      <w:r w:rsidR="00020666">
        <w:rPr>
          <w:rFonts w:ascii="Times New Roman" w:hAnsi="Times New Roman" w:cs="Times New Roman"/>
          <w:sz w:val="24"/>
          <w:szCs w:val="24"/>
        </w:rPr>
        <w:t xml:space="preserve">ме должны быть отданы </w:t>
      </w:r>
      <w:proofErr w:type="spellStart"/>
      <w:r w:rsidR="00020666">
        <w:rPr>
          <w:rFonts w:ascii="Times New Roman" w:hAnsi="Times New Roman" w:cs="Times New Roman"/>
          <w:sz w:val="24"/>
          <w:szCs w:val="24"/>
        </w:rPr>
        <w:t>Симмаху</w:t>
      </w:r>
      <w:proofErr w:type="spellEnd"/>
      <w:r w:rsidR="00020666">
        <w:rPr>
          <w:rFonts w:ascii="Times New Roman" w:hAnsi="Times New Roman" w:cs="Times New Roman"/>
          <w:sz w:val="24"/>
          <w:szCs w:val="24"/>
        </w:rPr>
        <w:t>,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 и что он один должен быть признан в </w:t>
      </w:r>
      <w:r w:rsidR="00020666">
        <w:rPr>
          <w:rFonts w:ascii="Times New Roman" w:hAnsi="Times New Roman" w:cs="Times New Roman"/>
          <w:sz w:val="24"/>
          <w:szCs w:val="24"/>
        </w:rPr>
        <w:t>качестве епископа этого города».</w:t>
      </w:r>
      <w:r w:rsidR="00054801">
        <w:rPr>
          <w:rStyle w:val="a5"/>
          <w:rFonts w:ascii="Times New Roman" w:hAnsi="Times New Roman" w:cs="Times New Roman"/>
          <w:sz w:val="24"/>
          <w:szCs w:val="24"/>
        </w:rPr>
        <w:footnoteReference w:id="49"/>
      </w:r>
    </w:p>
    <w:p w14:paraId="498B821C" w14:textId="77777777" w:rsidR="00386D1D" w:rsidRPr="00386D1D" w:rsidRDefault="00386D1D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D1D">
        <w:rPr>
          <w:rFonts w:ascii="Times New Roman" w:hAnsi="Times New Roman" w:cs="Times New Roman"/>
          <w:sz w:val="24"/>
          <w:szCs w:val="24"/>
        </w:rPr>
        <w:t>Несмотря на</w:t>
      </w:r>
      <w:r w:rsidR="00576BF9">
        <w:rPr>
          <w:rFonts w:ascii="Times New Roman" w:hAnsi="Times New Roman" w:cs="Times New Roman"/>
          <w:sz w:val="24"/>
          <w:szCs w:val="24"/>
        </w:rPr>
        <w:t xml:space="preserve"> то, что эти дискуссии по большей части были посвящены</w:t>
      </w:r>
      <w:r w:rsidR="00EB4739">
        <w:rPr>
          <w:rFonts w:ascii="Times New Roman" w:hAnsi="Times New Roman" w:cs="Times New Roman"/>
          <w:sz w:val="24"/>
          <w:szCs w:val="24"/>
        </w:rPr>
        <w:t xml:space="preserve"> нравственной неподкупности </w:t>
      </w:r>
      <w:proofErr w:type="spellStart"/>
      <w:r w:rsidR="00EB4739">
        <w:rPr>
          <w:rFonts w:ascii="Times New Roman" w:hAnsi="Times New Roman" w:cs="Times New Roman"/>
          <w:sz w:val="24"/>
          <w:szCs w:val="24"/>
        </w:rPr>
        <w:t>Симмаха</w:t>
      </w:r>
      <w:proofErr w:type="spellEnd"/>
      <w:r w:rsidR="006474E1">
        <w:rPr>
          <w:rFonts w:ascii="Times New Roman" w:hAnsi="Times New Roman" w:cs="Times New Roman"/>
          <w:sz w:val="24"/>
          <w:szCs w:val="24"/>
        </w:rPr>
        <w:t xml:space="preserve"> в занимаемом им положении на папском </w:t>
      </w:r>
      <w:r w:rsidRPr="00386D1D">
        <w:rPr>
          <w:rFonts w:ascii="Times New Roman" w:hAnsi="Times New Roman" w:cs="Times New Roman"/>
          <w:sz w:val="24"/>
          <w:szCs w:val="24"/>
        </w:rPr>
        <w:t>престол</w:t>
      </w:r>
      <w:r w:rsidR="006474E1">
        <w:rPr>
          <w:rFonts w:ascii="Times New Roman" w:hAnsi="Times New Roman" w:cs="Times New Roman"/>
          <w:sz w:val="24"/>
          <w:szCs w:val="24"/>
        </w:rPr>
        <w:t xml:space="preserve">е, также возник вопрос и о </w:t>
      </w:r>
      <w:r w:rsidRPr="00386D1D">
        <w:rPr>
          <w:rFonts w:ascii="Times New Roman" w:hAnsi="Times New Roman" w:cs="Times New Roman"/>
          <w:sz w:val="24"/>
          <w:szCs w:val="24"/>
        </w:rPr>
        <w:t>п</w:t>
      </w:r>
      <w:r w:rsidR="006474E1">
        <w:rPr>
          <w:rFonts w:ascii="Times New Roman" w:hAnsi="Times New Roman" w:cs="Times New Roman"/>
          <w:sz w:val="24"/>
          <w:szCs w:val="24"/>
        </w:rPr>
        <w:t>апской власти: м</w:t>
      </w:r>
      <w:r w:rsidRPr="00386D1D">
        <w:rPr>
          <w:rFonts w:ascii="Times New Roman" w:hAnsi="Times New Roman" w:cs="Times New Roman"/>
          <w:sz w:val="24"/>
          <w:szCs w:val="24"/>
        </w:rPr>
        <w:t xml:space="preserve">ожет ли папа </w:t>
      </w:r>
      <w:r w:rsidR="006474E1">
        <w:rPr>
          <w:rFonts w:ascii="Times New Roman" w:hAnsi="Times New Roman" w:cs="Times New Roman"/>
          <w:sz w:val="24"/>
          <w:szCs w:val="24"/>
        </w:rPr>
        <w:t>быть судим</w:t>
      </w:r>
      <w:r w:rsidRPr="00386D1D">
        <w:rPr>
          <w:rFonts w:ascii="Times New Roman" w:hAnsi="Times New Roman" w:cs="Times New Roman"/>
          <w:sz w:val="24"/>
          <w:szCs w:val="24"/>
        </w:rPr>
        <w:t xml:space="preserve"> королем или другими епископами?</w:t>
      </w:r>
    </w:p>
    <w:p w14:paraId="080B5945" w14:textId="088025FF" w:rsidR="00386D1D" w:rsidRPr="00E84249" w:rsidRDefault="002604A1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Отвечая на </w:t>
      </w:r>
      <w:r w:rsidR="00355388">
        <w:rPr>
          <w:rFonts w:ascii="Times New Roman" w:hAnsi="Times New Roman" w:cs="Times New Roman"/>
          <w:sz w:val="24"/>
          <w:szCs w:val="24"/>
        </w:rPr>
        <w:t>этот вопрос мы имеем «бесчестного и экстравагантного</w:t>
      </w:r>
      <w:r w:rsidR="00386D1D" w:rsidRPr="00386D1D">
        <w:rPr>
          <w:rFonts w:ascii="Times New Roman" w:hAnsi="Times New Roman" w:cs="Times New Roman"/>
          <w:sz w:val="24"/>
          <w:szCs w:val="24"/>
        </w:rPr>
        <w:t xml:space="preserve"> льстец</w:t>
      </w:r>
      <w:r w:rsidR="00355388">
        <w:rPr>
          <w:rFonts w:ascii="Times New Roman" w:hAnsi="Times New Roman" w:cs="Times New Roman"/>
          <w:sz w:val="24"/>
          <w:szCs w:val="24"/>
        </w:rPr>
        <w:t>а</w:t>
      </w:r>
      <w:r w:rsidR="00B15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882">
        <w:rPr>
          <w:rFonts w:ascii="Times New Roman" w:hAnsi="Times New Roman" w:cs="Times New Roman"/>
          <w:sz w:val="24"/>
          <w:szCs w:val="24"/>
        </w:rPr>
        <w:t>Симмаха</w:t>
      </w:r>
      <w:proofErr w:type="spellEnd"/>
      <w:r w:rsidR="00B15882">
        <w:rPr>
          <w:rFonts w:ascii="Times New Roman" w:hAnsi="Times New Roman" w:cs="Times New Roman"/>
          <w:sz w:val="24"/>
          <w:szCs w:val="24"/>
        </w:rPr>
        <w:t>»</w:t>
      </w:r>
      <w:r w:rsidR="00ED7912">
        <w:rPr>
          <w:rFonts w:ascii="Times New Roman" w:hAnsi="Times New Roman" w:cs="Times New Roman"/>
          <w:sz w:val="24"/>
          <w:szCs w:val="24"/>
        </w:rPr>
        <w:t xml:space="preserve">, по имени </w:t>
      </w:r>
      <w:proofErr w:type="spellStart"/>
      <w:r w:rsidR="00ED7912">
        <w:rPr>
          <w:rFonts w:ascii="Times New Roman" w:hAnsi="Times New Roman" w:cs="Times New Roman"/>
          <w:sz w:val="24"/>
          <w:szCs w:val="24"/>
        </w:rPr>
        <w:t>Эннодий</w:t>
      </w:r>
      <w:proofErr w:type="spellEnd"/>
      <w:r w:rsidR="00ED7912">
        <w:rPr>
          <w:rFonts w:ascii="Times New Roman" w:hAnsi="Times New Roman" w:cs="Times New Roman"/>
          <w:sz w:val="24"/>
          <w:szCs w:val="24"/>
        </w:rPr>
        <w:t xml:space="preserve">, </w:t>
      </w:r>
      <w:r w:rsidR="00EA535A" w:rsidRPr="00E84249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E84249" w:rsidRPr="00E84249">
        <w:rPr>
          <w:rFonts w:ascii="Times New Roman" w:hAnsi="Times New Roman" w:cs="Times New Roman"/>
          <w:sz w:val="24"/>
          <w:szCs w:val="24"/>
        </w:rPr>
        <w:t>начал утверждать</w:t>
      </w:r>
      <w:r w:rsidR="00EA535A" w:rsidRPr="00E84249">
        <w:rPr>
          <w:rFonts w:ascii="Times New Roman" w:hAnsi="Times New Roman" w:cs="Times New Roman"/>
          <w:sz w:val="24"/>
          <w:szCs w:val="24"/>
        </w:rPr>
        <w:t>, «что Р</w:t>
      </w:r>
      <w:r w:rsidR="00181187" w:rsidRPr="00E84249">
        <w:rPr>
          <w:rFonts w:ascii="Times New Roman" w:hAnsi="Times New Roman" w:cs="Times New Roman"/>
          <w:sz w:val="24"/>
          <w:szCs w:val="24"/>
        </w:rPr>
        <w:t xml:space="preserve">имский понтифик </w:t>
      </w:r>
      <w:r w:rsidR="00E84249">
        <w:rPr>
          <w:rFonts w:ascii="Times New Roman" w:hAnsi="Times New Roman" w:cs="Times New Roman"/>
          <w:sz w:val="24"/>
          <w:szCs w:val="24"/>
        </w:rPr>
        <w:t>был поставлен судьей</w:t>
      </w:r>
      <w:r w:rsidR="00AF6136" w:rsidRPr="00E84249">
        <w:rPr>
          <w:rFonts w:ascii="Times New Roman" w:hAnsi="Times New Roman" w:cs="Times New Roman"/>
          <w:sz w:val="24"/>
          <w:szCs w:val="24"/>
        </w:rPr>
        <w:t xml:space="preserve"> </w:t>
      </w:r>
      <w:r w:rsidR="00181187" w:rsidRPr="00E84249">
        <w:rPr>
          <w:rFonts w:ascii="Times New Roman" w:hAnsi="Times New Roman" w:cs="Times New Roman"/>
          <w:sz w:val="24"/>
          <w:szCs w:val="24"/>
        </w:rPr>
        <w:t>в</w:t>
      </w:r>
      <w:r w:rsidR="00386D1D" w:rsidRPr="00E84249">
        <w:rPr>
          <w:rFonts w:ascii="Times New Roman" w:hAnsi="Times New Roman" w:cs="Times New Roman"/>
          <w:sz w:val="24"/>
          <w:szCs w:val="24"/>
        </w:rPr>
        <w:t>ме</w:t>
      </w:r>
      <w:r w:rsidR="00181187" w:rsidRPr="00E84249">
        <w:rPr>
          <w:rFonts w:ascii="Times New Roman" w:hAnsi="Times New Roman" w:cs="Times New Roman"/>
          <w:sz w:val="24"/>
          <w:szCs w:val="24"/>
        </w:rPr>
        <w:t>сто</w:t>
      </w:r>
      <w:r w:rsidR="00AF6136" w:rsidRPr="00E84249">
        <w:rPr>
          <w:rFonts w:ascii="Times New Roman" w:hAnsi="Times New Roman" w:cs="Times New Roman"/>
          <w:sz w:val="24"/>
          <w:szCs w:val="24"/>
        </w:rPr>
        <w:t xml:space="preserve"> Бога, </w:t>
      </w:r>
      <w:r w:rsidR="00E84249">
        <w:rPr>
          <w:rFonts w:ascii="Times New Roman" w:hAnsi="Times New Roman" w:cs="Times New Roman"/>
          <w:sz w:val="24"/>
          <w:szCs w:val="24"/>
        </w:rPr>
        <w:t xml:space="preserve">и эту позицию </w:t>
      </w:r>
      <w:r w:rsidR="00AF6136" w:rsidRPr="00E84249">
        <w:rPr>
          <w:rFonts w:ascii="Times New Roman" w:hAnsi="Times New Roman" w:cs="Times New Roman"/>
          <w:sz w:val="24"/>
          <w:szCs w:val="24"/>
        </w:rPr>
        <w:t xml:space="preserve">он </w:t>
      </w:r>
      <w:r w:rsidR="00E84249">
        <w:rPr>
          <w:rFonts w:ascii="Times New Roman" w:hAnsi="Times New Roman" w:cs="Times New Roman"/>
          <w:sz w:val="24"/>
          <w:szCs w:val="24"/>
        </w:rPr>
        <w:t>занял</w:t>
      </w:r>
      <w:r w:rsidR="00AF6136" w:rsidRPr="00E84249">
        <w:rPr>
          <w:rFonts w:ascii="Times New Roman" w:hAnsi="Times New Roman" w:cs="Times New Roman"/>
          <w:sz w:val="24"/>
          <w:szCs w:val="24"/>
        </w:rPr>
        <w:t xml:space="preserve"> как наместник </w:t>
      </w:r>
      <w:r w:rsidR="00386D1D" w:rsidRPr="00E84249">
        <w:rPr>
          <w:rFonts w:ascii="Times New Roman" w:hAnsi="Times New Roman" w:cs="Times New Roman"/>
          <w:sz w:val="24"/>
          <w:szCs w:val="24"/>
        </w:rPr>
        <w:t>Всевышнего</w:t>
      </w:r>
      <w:r w:rsidR="00AF6136" w:rsidRPr="00E84249">
        <w:rPr>
          <w:rFonts w:ascii="Times New Roman" w:hAnsi="Times New Roman" w:cs="Times New Roman"/>
          <w:sz w:val="24"/>
          <w:szCs w:val="24"/>
        </w:rPr>
        <w:t>».</w:t>
      </w:r>
      <w:r w:rsidR="00691C6B" w:rsidRPr="00E84249">
        <w:rPr>
          <w:rStyle w:val="a5"/>
          <w:rFonts w:ascii="Times New Roman" w:hAnsi="Times New Roman" w:cs="Times New Roman"/>
          <w:sz w:val="24"/>
          <w:szCs w:val="24"/>
        </w:rPr>
        <w:footnoteReference w:id="50"/>
      </w:r>
    </w:p>
    <w:p w14:paraId="794C0A20" w14:textId="408A2F95" w:rsidR="007708D1" w:rsidRPr="007708D1" w:rsidRDefault="007708D1" w:rsidP="00E842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</w:t>
      </w:r>
      <w:r w:rsidRPr="007708D1">
        <w:rPr>
          <w:rFonts w:ascii="Times New Roman" w:hAnsi="Times New Roman" w:cs="Times New Roman"/>
          <w:sz w:val="24"/>
          <w:szCs w:val="24"/>
        </w:rPr>
        <w:t xml:space="preserve"> 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249">
        <w:rPr>
          <w:rFonts w:ascii="Times New Roman" w:hAnsi="Times New Roman" w:cs="Times New Roman"/>
          <w:sz w:val="24"/>
          <w:szCs w:val="24"/>
        </w:rPr>
        <w:t xml:space="preserve">и </w:t>
      </w:r>
      <w:r w:rsidR="00F97211">
        <w:rPr>
          <w:rFonts w:ascii="Times New Roman" w:hAnsi="Times New Roman" w:cs="Times New Roman"/>
          <w:sz w:val="24"/>
          <w:szCs w:val="24"/>
        </w:rPr>
        <w:t>призна</w:t>
      </w:r>
      <w:r w:rsidR="00E84249">
        <w:rPr>
          <w:rFonts w:ascii="Times New Roman" w:hAnsi="Times New Roman" w:cs="Times New Roman"/>
          <w:sz w:val="24"/>
          <w:szCs w:val="24"/>
        </w:rPr>
        <w:t>ва</w:t>
      </w:r>
      <w:r w:rsidR="00F97211">
        <w:rPr>
          <w:rFonts w:ascii="Times New Roman" w:hAnsi="Times New Roman" w:cs="Times New Roman"/>
          <w:sz w:val="24"/>
          <w:szCs w:val="24"/>
        </w:rPr>
        <w:t>л, что он повин</w:t>
      </w:r>
      <w:r w:rsidR="00E84249">
        <w:rPr>
          <w:rFonts w:ascii="Times New Roman" w:hAnsi="Times New Roman" w:cs="Times New Roman"/>
          <w:sz w:val="24"/>
          <w:szCs w:val="24"/>
        </w:rPr>
        <w:t>уется</w:t>
      </w:r>
      <w:r w:rsidR="00F97211">
        <w:rPr>
          <w:rFonts w:ascii="Times New Roman" w:hAnsi="Times New Roman" w:cs="Times New Roman"/>
          <w:sz w:val="24"/>
          <w:szCs w:val="24"/>
        </w:rPr>
        <w:t xml:space="preserve"> «</w:t>
      </w:r>
      <w:r w:rsidR="00E84249">
        <w:rPr>
          <w:rFonts w:ascii="Times New Roman" w:hAnsi="Times New Roman" w:cs="Times New Roman"/>
          <w:sz w:val="24"/>
          <w:szCs w:val="24"/>
        </w:rPr>
        <w:t>земным властям, действующим в пределах своих полномочий</w:t>
      </w:r>
      <w:r w:rsidR="00FC5183">
        <w:rPr>
          <w:rFonts w:ascii="Times New Roman" w:hAnsi="Times New Roman" w:cs="Times New Roman"/>
          <w:sz w:val="24"/>
          <w:szCs w:val="24"/>
        </w:rPr>
        <w:t>»</w:t>
      </w:r>
      <w:r w:rsidR="00F97211">
        <w:rPr>
          <w:rFonts w:ascii="Times New Roman" w:hAnsi="Times New Roman" w:cs="Times New Roman"/>
          <w:sz w:val="24"/>
          <w:szCs w:val="24"/>
        </w:rPr>
        <w:t xml:space="preserve">, он </w:t>
      </w:r>
      <w:r w:rsidR="00E84249">
        <w:rPr>
          <w:rFonts w:ascii="Times New Roman" w:hAnsi="Times New Roman" w:cs="Times New Roman"/>
          <w:sz w:val="24"/>
          <w:szCs w:val="24"/>
        </w:rPr>
        <w:t>взял на себя</w:t>
      </w:r>
      <w:r w:rsidR="00F97211">
        <w:rPr>
          <w:rFonts w:ascii="Times New Roman" w:hAnsi="Times New Roman" w:cs="Times New Roman"/>
          <w:sz w:val="24"/>
          <w:szCs w:val="24"/>
        </w:rPr>
        <w:t xml:space="preserve"> право осудить императора за «поддержку ереси»</w:t>
      </w:r>
      <w:r w:rsidRPr="007708D1">
        <w:rPr>
          <w:rFonts w:ascii="Times New Roman" w:hAnsi="Times New Roman" w:cs="Times New Roman"/>
          <w:sz w:val="24"/>
          <w:szCs w:val="24"/>
        </w:rPr>
        <w:t xml:space="preserve">, подчеркнув </w:t>
      </w:r>
      <w:r w:rsidR="00E84249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Pr="007708D1">
        <w:rPr>
          <w:rFonts w:ascii="Times New Roman" w:hAnsi="Times New Roman" w:cs="Times New Roman"/>
          <w:sz w:val="24"/>
          <w:szCs w:val="24"/>
        </w:rPr>
        <w:t>свое собственное прево</w:t>
      </w:r>
      <w:r w:rsidR="00F97211">
        <w:rPr>
          <w:rFonts w:ascii="Times New Roman" w:hAnsi="Times New Roman" w:cs="Times New Roman"/>
          <w:sz w:val="24"/>
          <w:szCs w:val="24"/>
        </w:rPr>
        <w:t>сходство над правителем</w:t>
      </w:r>
      <w:r w:rsidRPr="007708D1">
        <w:rPr>
          <w:rFonts w:ascii="Times New Roman" w:hAnsi="Times New Roman" w:cs="Times New Roman"/>
          <w:sz w:val="24"/>
          <w:szCs w:val="24"/>
        </w:rPr>
        <w:t>:</w:t>
      </w:r>
    </w:p>
    <w:p w14:paraId="752D75C4" w14:textId="4D49A722" w:rsidR="007708D1" w:rsidRDefault="00E84249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708D1" w:rsidRPr="007708D1">
        <w:rPr>
          <w:rFonts w:ascii="Times New Roman" w:hAnsi="Times New Roman" w:cs="Times New Roman"/>
          <w:sz w:val="24"/>
          <w:szCs w:val="24"/>
        </w:rPr>
        <w:t>Неужел</w:t>
      </w:r>
      <w:r>
        <w:rPr>
          <w:rFonts w:ascii="Times New Roman" w:hAnsi="Times New Roman" w:cs="Times New Roman"/>
          <w:sz w:val="24"/>
          <w:szCs w:val="24"/>
        </w:rPr>
        <w:t>и ты думаешь</w:t>
      </w:r>
      <w:r w:rsidR="009C2643">
        <w:rPr>
          <w:rFonts w:ascii="Times New Roman" w:hAnsi="Times New Roman" w:cs="Times New Roman"/>
          <w:sz w:val="24"/>
          <w:szCs w:val="24"/>
        </w:rPr>
        <w:t>, что, будучи</w:t>
      </w:r>
      <w:r w:rsidR="007708D1" w:rsidRPr="007708D1">
        <w:rPr>
          <w:rFonts w:ascii="Times New Roman" w:hAnsi="Times New Roman" w:cs="Times New Roman"/>
          <w:sz w:val="24"/>
          <w:szCs w:val="24"/>
        </w:rPr>
        <w:t xml:space="preserve"> император</w:t>
      </w:r>
      <w:r w:rsidR="009C264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, ты</w:t>
      </w:r>
      <w:r w:rsidR="009C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имеешь законное право</w:t>
      </w:r>
      <w:r w:rsidR="009C2643">
        <w:rPr>
          <w:rFonts w:ascii="Times New Roman" w:hAnsi="Times New Roman" w:cs="Times New Roman"/>
          <w:sz w:val="24"/>
          <w:szCs w:val="24"/>
        </w:rPr>
        <w:t xml:space="preserve"> презирать</w:t>
      </w:r>
      <w:r w:rsidR="007708D1" w:rsidRPr="007708D1">
        <w:rPr>
          <w:rFonts w:ascii="Times New Roman" w:hAnsi="Times New Roman" w:cs="Times New Roman"/>
          <w:sz w:val="24"/>
          <w:szCs w:val="24"/>
        </w:rPr>
        <w:t xml:space="preserve"> таинств</w:t>
      </w:r>
      <w:r w:rsidR="009C264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Господни</w:t>
      </w:r>
      <w:r w:rsidR="009C2643">
        <w:rPr>
          <w:rFonts w:ascii="Times New Roman" w:hAnsi="Times New Roman" w:cs="Times New Roman"/>
          <w:sz w:val="24"/>
          <w:szCs w:val="24"/>
        </w:rPr>
        <w:t>, и возвышать</w:t>
      </w:r>
      <w:r w:rsidR="007708D1" w:rsidRPr="007708D1">
        <w:rPr>
          <w:rFonts w:ascii="Times New Roman" w:hAnsi="Times New Roman" w:cs="Times New Roman"/>
          <w:sz w:val="24"/>
          <w:szCs w:val="24"/>
        </w:rPr>
        <w:t xml:space="preserve"> себя пр</w:t>
      </w:r>
      <w:r w:rsidR="00A10858">
        <w:rPr>
          <w:rFonts w:ascii="Times New Roman" w:hAnsi="Times New Roman" w:cs="Times New Roman"/>
          <w:sz w:val="24"/>
          <w:szCs w:val="24"/>
        </w:rPr>
        <w:t>отив власти Святого Петра? ..</w:t>
      </w:r>
      <w:r w:rsidR="00A10858" w:rsidRPr="00A10858">
        <w:rPr>
          <w:rFonts w:ascii="Times New Roman" w:hAnsi="Times New Roman" w:cs="Times New Roman"/>
          <w:sz w:val="24"/>
          <w:szCs w:val="24"/>
        </w:rPr>
        <w:t>.</w:t>
      </w:r>
      <w:r w:rsidR="00A85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Подумай о разнице в</w:t>
      </w:r>
      <w:r w:rsidR="00A85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положении императора и положении </w:t>
      </w:r>
      <w:r w:rsidR="007708D1" w:rsidRPr="007708D1">
        <w:rPr>
          <w:rFonts w:ascii="Times New Roman" w:hAnsi="Times New Roman" w:cs="Times New Roman"/>
          <w:sz w:val="24"/>
          <w:szCs w:val="24"/>
        </w:rPr>
        <w:t>понтифик</w:t>
      </w:r>
      <w:r w:rsidR="00A85CC0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Разница м</w:t>
      </w:r>
      <w:r w:rsidR="00A85CC0">
        <w:rPr>
          <w:rFonts w:ascii="Times New Roman" w:hAnsi="Times New Roman" w:cs="Times New Roman"/>
          <w:sz w:val="24"/>
          <w:szCs w:val="24"/>
        </w:rPr>
        <w:t>ежду ними</w:t>
      </w:r>
      <w:r w:rsidR="007708D1" w:rsidRPr="00770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столь же</w:t>
      </w:r>
      <w:r w:rsidR="00A85CC0">
        <w:rPr>
          <w:rFonts w:ascii="Times New Roman" w:hAnsi="Times New Roman" w:cs="Times New Roman"/>
          <w:sz w:val="24"/>
          <w:szCs w:val="24"/>
        </w:rPr>
        <w:t xml:space="preserve"> велика</w:t>
      </w:r>
      <w:r w:rsidR="00177481">
        <w:rPr>
          <w:rFonts w:ascii="Times New Roman" w:hAnsi="Times New Roman" w:cs="Times New Roman"/>
          <w:sz w:val="24"/>
          <w:szCs w:val="24"/>
        </w:rPr>
        <w:t>, как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77481">
        <w:rPr>
          <w:rFonts w:ascii="Times New Roman" w:hAnsi="Times New Roman" w:cs="Times New Roman"/>
          <w:sz w:val="24"/>
          <w:szCs w:val="24"/>
        </w:rPr>
        <w:t xml:space="preserve"> между управителем земного и небесного.</w:t>
      </w:r>
      <w:r w:rsidR="001630EC">
        <w:rPr>
          <w:rFonts w:ascii="Times New Roman" w:hAnsi="Times New Roman" w:cs="Times New Roman"/>
          <w:sz w:val="24"/>
          <w:szCs w:val="24"/>
        </w:rPr>
        <w:t xml:space="preserve"> Хотя ты и являешься</w:t>
      </w:r>
      <w:r w:rsidR="001E089F">
        <w:rPr>
          <w:rFonts w:ascii="Times New Roman" w:hAnsi="Times New Roman" w:cs="Times New Roman"/>
          <w:sz w:val="24"/>
          <w:szCs w:val="24"/>
        </w:rPr>
        <w:t xml:space="preserve"> </w:t>
      </w:r>
      <w:r w:rsidR="001630EC">
        <w:rPr>
          <w:rFonts w:ascii="Times New Roman" w:hAnsi="Times New Roman" w:cs="Times New Roman"/>
          <w:sz w:val="24"/>
          <w:szCs w:val="24"/>
        </w:rPr>
        <w:t>государем, ты получаешь</w:t>
      </w:r>
      <w:r w:rsidR="001E089F">
        <w:rPr>
          <w:rFonts w:ascii="Times New Roman" w:hAnsi="Times New Roman" w:cs="Times New Roman"/>
          <w:sz w:val="24"/>
          <w:szCs w:val="24"/>
        </w:rPr>
        <w:t xml:space="preserve"> от </w:t>
      </w:r>
      <w:r w:rsidR="001630EC">
        <w:rPr>
          <w:rFonts w:ascii="Times New Roman" w:hAnsi="Times New Roman" w:cs="Times New Roman"/>
          <w:sz w:val="24"/>
          <w:szCs w:val="24"/>
        </w:rPr>
        <w:t>понтифика крещение и таинства; т</w:t>
      </w:r>
      <w:r w:rsidR="001E089F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1630EC">
        <w:rPr>
          <w:rFonts w:ascii="Times New Roman" w:hAnsi="Times New Roman" w:cs="Times New Roman"/>
          <w:sz w:val="24"/>
          <w:szCs w:val="24"/>
        </w:rPr>
        <w:t>ниспрашиваешь</w:t>
      </w:r>
      <w:proofErr w:type="spellEnd"/>
      <w:r w:rsidR="001E089F">
        <w:rPr>
          <w:rFonts w:ascii="Times New Roman" w:hAnsi="Times New Roman" w:cs="Times New Roman"/>
          <w:sz w:val="24"/>
          <w:szCs w:val="24"/>
        </w:rPr>
        <w:t xml:space="preserve"> о </w:t>
      </w:r>
      <w:r w:rsidR="001630EC">
        <w:rPr>
          <w:rFonts w:ascii="Times New Roman" w:hAnsi="Times New Roman" w:cs="Times New Roman"/>
          <w:sz w:val="24"/>
          <w:szCs w:val="24"/>
        </w:rPr>
        <w:t>прощении</w:t>
      </w:r>
      <w:r w:rsidR="001E089F">
        <w:rPr>
          <w:rFonts w:ascii="Times New Roman" w:hAnsi="Times New Roman" w:cs="Times New Roman"/>
          <w:sz w:val="24"/>
          <w:szCs w:val="24"/>
        </w:rPr>
        <w:t>; о</w:t>
      </w:r>
      <w:r w:rsidR="007708D1" w:rsidRPr="007708D1">
        <w:rPr>
          <w:rFonts w:ascii="Times New Roman" w:hAnsi="Times New Roman" w:cs="Times New Roman"/>
          <w:sz w:val="24"/>
          <w:szCs w:val="24"/>
        </w:rPr>
        <w:t>дним словом, в то время как</w:t>
      </w:r>
      <w:r w:rsidR="001630EC">
        <w:rPr>
          <w:rFonts w:ascii="Times New Roman" w:hAnsi="Times New Roman" w:cs="Times New Roman"/>
          <w:sz w:val="24"/>
          <w:szCs w:val="24"/>
        </w:rPr>
        <w:t xml:space="preserve"> ты заботишься о земных </w:t>
      </w:r>
      <w:r w:rsidR="001630EC">
        <w:rPr>
          <w:rFonts w:ascii="Times New Roman" w:hAnsi="Times New Roman" w:cs="Times New Roman"/>
          <w:sz w:val="24"/>
          <w:szCs w:val="24"/>
        </w:rPr>
        <w:lastRenderedPageBreak/>
        <w:t>вещах только, он изливает на тебя блага небесные.</w:t>
      </w:r>
      <w:r w:rsidR="00932556">
        <w:rPr>
          <w:rFonts w:ascii="Times New Roman" w:hAnsi="Times New Roman" w:cs="Times New Roman"/>
          <w:sz w:val="24"/>
          <w:szCs w:val="24"/>
        </w:rPr>
        <w:t xml:space="preserve"> Е</w:t>
      </w:r>
      <w:r w:rsidR="007708D1" w:rsidRPr="007708D1">
        <w:rPr>
          <w:rFonts w:ascii="Times New Roman" w:hAnsi="Times New Roman" w:cs="Times New Roman"/>
          <w:sz w:val="24"/>
          <w:szCs w:val="24"/>
        </w:rPr>
        <w:t>го д</w:t>
      </w:r>
      <w:r w:rsidR="00932556">
        <w:rPr>
          <w:rFonts w:ascii="Times New Roman" w:hAnsi="Times New Roman" w:cs="Times New Roman"/>
          <w:sz w:val="24"/>
          <w:szCs w:val="24"/>
        </w:rPr>
        <w:t>остоинство, таким образом</w:t>
      </w:r>
      <w:r w:rsidR="007708D1" w:rsidRPr="007708D1">
        <w:rPr>
          <w:rFonts w:ascii="Times New Roman" w:hAnsi="Times New Roman" w:cs="Times New Roman"/>
          <w:sz w:val="24"/>
          <w:szCs w:val="24"/>
        </w:rPr>
        <w:t>,</w:t>
      </w:r>
      <w:r w:rsidR="00932556">
        <w:rPr>
          <w:rFonts w:ascii="Times New Roman" w:hAnsi="Times New Roman" w:cs="Times New Roman"/>
          <w:sz w:val="24"/>
          <w:szCs w:val="24"/>
        </w:rPr>
        <w:t xml:space="preserve"> является по крайней мере равным, если не сказать большим </w:t>
      </w:r>
      <w:r w:rsidR="001630EC">
        <w:rPr>
          <w:rFonts w:ascii="Times New Roman" w:hAnsi="Times New Roman" w:cs="Times New Roman"/>
          <w:sz w:val="24"/>
          <w:szCs w:val="24"/>
        </w:rPr>
        <w:t>твоего»</w:t>
      </w:r>
      <w:r w:rsidR="00932556">
        <w:rPr>
          <w:rFonts w:ascii="Times New Roman" w:hAnsi="Times New Roman" w:cs="Times New Roman"/>
          <w:sz w:val="24"/>
          <w:szCs w:val="24"/>
        </w:rPr>
        <w:t>.</w:t>
      </w:r>
      <w:r w:rsidR="00691C6B">
        <w:rPr>
          <w:rStyle w:val="a5"/>
          <w:rFonts w:ascii="Times New Roman" w:hAnsi="Times New Roman" w:cs="Times New Roman"/>
          <w:sz w:val="24"/>
          <w:szCs w:val="24"/>
        </w:rPr>
        <w:footnoteReference w:id="51"/>
      </w:r>
    </w:p>
    <w:p w14:paraId="6C0BE20D" w14:textId="77777777" w:rsidR="00493998" w:rsidRDefault="00493998" w:rsidP="00E37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C8012" w14:textId="2F56B69A" w:rsidR="00493998" w:rsidRPr="005919A5" w:rsidRDefault="00493998" w:rsidP="005919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19A5">
        <w:rPr>
          <w:rFonts w:ascii="Times New Roman" w:hAnsi="Times New Roman" w:cs="Times New Roman"/>
          <w:b/>
          <w:i/>
          <w:sz w:val="24"/>
          <w:szCs w:val="24"/>
        </w:rPr>
        <w:t>Император Юстиниан</w:t>
      </w:r>
    </w:p>
    <w:p w14:paraId="464A0BDB" w14:textId="5C629A09" w:rsidR="00141743" w:rsidRDefault="00FA15EA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5EA">
        <w:rPr>
          <w:rFonts w:ascii="Times New Roman" w:hAnsi="Times New Roman" w:cs="Times New Roman"/>
          <w:sz w:val="24"/>
          <w:szCs w:val="24"/>
        </w:rPr>
        <w:t xml:space="preserve">Юстиниан I стал </w:t>
      </w:r>
      <w:r w:rsidR="001630EC">
        <w:rPr>
          <w:rFonts w:ascii="Times New Roman" w:hAnsi="Times New Roman" w:cs="Times New Roman"/>
          <w:sz w:val="24"/>
          <w:szCs w:val="24"/>
        </w:rPr>
        <w:t>единовластным правителем</w:t>
      </w:r>
      <w:r w:rsidR="001C1AD2">
        <w:rPr>
          <w:rFonts w:ascii="Times New Roman" w:hAnsi="Times New Roman" w:cs="Times New Roman"/>
          <w:sz w:val="24"/>
          <w:szCs w:val="24"/>
        </w:rPr>
        <w:t xml:space="preserve"> Восточной </w:t>
      </w:r>
      <w:r w:rsidR="001630E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A15EA">
        <w:rPr>
          <w:rFonts w:ascii="Times New Roman" w:hAnsi="Times New Roman" w:cs="Times New Roman"/>
          <w:sz w:val="24"/>
          <w:szCs w:val="24"/>
        </w:rPr>
        <w:t>Римской имп</w:t>
      </w:r>
      <w:r w:rsidR="001C1AD2">
        <w:rPr>
          <w:rFonts w:ascii="Times New Roman" w:hAnsi="Times New Roman" w:cs="Times New Roman"/>
          <w:sz w:val="24"/>
          <w:szCs w:val="24"/>
        </w:rPr>
        <w:t>ерии, известной как Византийская империя</w:t>
      </w:r>
      <w:r w:rsidR="001630EC">
        <w:rPr>
          <w:rFonts w:ascii="Times New Roman" w:hAnsi="Times New Roman" w:cs="Times New Roman"/>
          <w:sz w:val="24"/>
          <w:szCs w:val="24"/>
        </w:rPr>
        <w:t>, в 527 году</w:t>
      </w:r>
      <w:r w:rsidRPr="00FA15EA">
        <w:rPr>
          <w:rFonts w:ascii="Times New Roman" w:hAnsi="Times New Roman" w:cs="Times New Roman"/>
          <w:sz w:val="24"/>
          <w:szCs w:val="24"/>
        </w:rPr>
        <w:t xml:space="preserve">. </w:t>
      </w:r>
      <w:r w:rsidR="00141743">
        <w:rPr>
          <w:rFonts w:ascii="Times New Roman" w:hAnsi="Times New Roman" w:cs="Times New Roman"/>
          <w:sz w:val="24"/>
          <w:szCs w:val="24"/>
        </w:rPr>
        <w:t xml:space="preserve">Даниэль </w:t>
      </w:r>
      <w:proofErr w:type="spellStart"/>
      <w:r w:rsidR="00141743" w:rsidRPr="00FA15EA">
        <w:rPr>
          <w:rFonts w:ascii="Times New Roman" w:hAnsi="Times New Roman" w:cs="Times New Roman"/>
          <w:sz w:val="24"/>
          <w:szCs w:val="24"/>
        </w:rPr>
        <w:t>Макгарри</w:t>
      </w:r>
      <w:proofErr w:type="spellEnd"/>
      <w:r w:rsidR="00141743" w:rsidRPr="00FA15EA">
        <w:rPr>
          <w:rFonts w:ascii="Times New Roman" w:hAnsi="Times New Roman" w:cs="Times New Roman"/>
          <w:sz w:val="24"/>
          <w:szCs w:val="24"/>
        </w:rPr>
        <w:t xml:space="preserve"> </w:t>
      </w:r>
      <w:r w:rsidR="00141743">
        <w:rPr>
          <w:rFonts w:ascii="Times New Roman" w:hAnsi="Times New Roman" w:cs="Times New Roman"/>
          <w:sz w:val="24"/>
          <w:szCs w:val="24"/>
        </w:rPr>
        <w:t xml:space="preserve">дает достойное определение его политическим и духовным </w:t>
      </w:r>
      <w:r w:rsidR="001630EC">
        <w:rPr>
          <w:rFonts w:ascii="Times New Roman" w:hAnsi="Times New Roman" w:cs="Times New Roman"/>
          <w:sz w:val="24"/>
          <w:szCs w:val="24"/>
        </w:rPr>
        <w:t>амбициям</w:t>
      </w:r>
      <w:r w:rsidR="00141743">
        <w:rPr>
          <w:rFonts w:ascii="Times New Roman" w:hAnsi="Times New Roman" w:cs="Times New Roman"/>
          <w:sz w:val="24"/>
          <w:szCs w:val="24"/>
        </w:rPr>
        <w:t>:</w:t>
      </w:r>
    </w:p>
    <w:p w14:paraId="21B597D1" w14:textId="29102F25" w:rsidR="00FA15EA" w:rsidRPr="00FA15EA" w:rsidRDefault="001630EC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«Два великих проекта занимали все его внимание</w:t>
      </w:r>
      <w:r w:rsidR="0035448B">
        <w:rPr>
          <w:rFonts w:ascii="Times New Roman" w:hAnsi="Times New Roman" w:cs="Times New Roman"/>
          <w:sz w:val="24"/>
          <w:szCs w:val="24"/>
        </w:rPr>
        <w:t xml:space="preserve">: [1] </w:t>
      </w:r>
      <w:r>
        <w:rPr>
          <w:rFonts w:ascii="Times New Roman" w:hAnsi="Times New Roman" w:cs="Times New Roman"/>
          <w:sz w:val="24"/>
          <w:szCs w:val="24"/>
        </w:rPr>
        <w:t>воссоединение</w:t>
      </w:r>
      <w:r w:rsidR="0035448B">
        <w:rPr>
          <w:rFonts w:ascii="Times New Roman" w:hAnsi="Times New Roman" w:cs="Times New Roman"/>
          <w:sz w:val="24"/>
          <w:szCs w:val="24"/>
        </w:rPr>
        <w:t xml:space="preserve"> Римской империи</w:t>
      </w:r>
      <w:r w:rsidR="00FA15EA" w:rsidRPr="00FA15EA">
        <w:rPr>
          <w:rFonts w:ascii="Times New Roman" w:hAnsi="Times New Roman" w:cs="Times New Roman"/>
          <w:sz w:val="24"/>
          <w:szCs w:val="24"/>
        </w:rPr>
        <w:t xml:space="preserve"> вокруг Западног</w:t>
      </w:r>
      <w:r w:rsidR="0035448B">
        <w:rPr>
          <w:rFonts w:ascii="Times New Roman" w:hAnsi="Times New Roman" w:cs="Times New Roman"/>
          <w:sz w:val="24"/>
          <w:szCs w:val="24"/>
        </w:rPr>
        <w:t>о Средиз</w:t>
      </w:r>
      <w:r>
        <w:rPr>
          <w:rFonts w:ascii="Times New Roman" w:hAnsi="Times New Roman" w:cs="Times New Roman"/>
          <w:sz w:val="24"/>
          <w:szCs w:val="24"/>
        </w:rPr>
        <w:t>емноморья, и [2] восстановление</w:t>
      </w:r>
      <w:r w:rsidR="0035448B">
        <w:rPr>
          <w:rFonts w:ascii="Times New Roman" w:hAnsi="Times New Roman" w:cs="Times New Roman"/>
          <w:sz w:val="24"/>
          <w:szCs w:val="24"/>
        </w:rPr>
        <w:t xml:space="preserve"> единства</w:t>
      </w:r>
      <w:r w:rsidR="00FA15EA" w:rsidRPr="00FA15EA">
        <w:rPr>
          <w:rFonts w:ascii="Times New Roman" w:hAnsi="Times New Roman" w:cs="Times New Roman"/>
          <w:sz w:val="24"/>
          <w:szCs w:val="24"/>
        </w:rPr>
        <w:t xml:space="preserve"> в христианской Церкви. Первая цель </w:t>
      </w:r>
      <w:r w:rsidR="0091220A">
        <w:rPr>
          <w:rFonts w:ascii="Times New Roman" w:hAnsi="Times New Roman" w:cs="Times New Roman"/>
          <w:sz w:val="24"/>
          <w:szCs w:val="24"/>
        </w:rPr>
        <w:t>требовала завоевания</w:t>
      </w:r>
      <w:r w:rsidR="00FA15EA" w:rsidRPr="00FA15EA">
        <w:rPr>
          <w:rFonts w:ascii="Times New Roman" w:hAnsi="Times New Roman" w:cs="Times New Roman"/>
          <w:sz w:val="24"/>
          <w:szCs w:val="24"/>
        </w:rPr>
        <w:t xml:space="preserve"> средиз</w:t>
      </w:r>
      <w:r w:rsidR="0091220A">
        <w:rPr>
          <w:rFonts w:ascii="Times New Roman" w:hAnsi="Times New Roman" w:cs="Times New Roman"/>
          <w:sz w:val="24"/>
          <w:szCs w:val="24"/>
        </w:rPr>
        <w:t xml:space="preserve">емноморского Запада; вторая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220A">
        <w:rPr>
          <w:rFonts w:ascii="Times New Roman" w:hAnsi="Times New Roman" w:cs="Times New Roman"/>
          <w:sz w:val="24"/>
          <w:szCs w:val="24"/>
        </w:rPr>
        <w:t xml:space="preserve"> искоренения</w:t>
      </w:r>
      <w:r w:rsidR="00FA15EA" w:rsidRPr="00FA15EA">
        <w:rPr>
          <w:rFonts w:ascii="Times New Roman" w:hAnsi="Times New Roman" w:cs="Times New Roman"/>
          <w:sz w:val="24"/>
          <w:szCs w:val="24"/>
        </w:rPr>
        <w:t xml:space="preserve"> ереси в Египте и Сирии.</w:t>
      </w:r>
      <w:r w:rsidR="004B276E">
        <w:rPr>
          <w:rStyle w:val="a5"/>
          <w:rFonts w:ascii="Times New Roman" w:hAnsi="Times New Roman" w:cs="Times New Roman"/>
          <w:sz w:val="24"/>
          <w:szCs w:val="24"/>
        </w:rPr>
        <w:footnoteReference w:id="52"/>
      </w:r>
    </w:p>
    <w:p w14:paraId="4E8DFCCC" w14:textId="5E0974E8" w:rsidR="00F81E75" w:rsidRDefault="00FA15EA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5EA">
        <w:rPr>
          <w:rFonts w:ascii="Times New Roman" w:hAnsi="Times New Roman" w:cs="Times New Roman"/>
          <w:sz w:val="24"/>
          <w:szCs w:val="24"/>
        </w:rPr>
        <w:t xml:space="preserve">Юстиниан </w:t>
      </w:r>
      <w:r w:rsidR="0091220A">
        <w:rPr>
          <w:rFonts w:ascii="Times New Roman" w:hAnsi="Times New Roman" w:cs="Times New Roman"/>
          <w:sz w:val="24"/>
          <w:szCs w:val="24"/>
        </w:rPr>
        <w:t xml:space="preserve">рассматривал </w:t>
      </w:r>
      <w:r w:rsidR="001630EC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91220A">
        <w:rPr>
          <w:rFonts w:ascii="Times New Roman" w:hAnsi="Times New Roman" w:cs="Times New Roman"/>
          <w:sz w:val="24"/>
          <w:szCs w:val="24"/>
        </w:rPr>
        <w:t>обе</w:t>
      </w:r>
      <w:r w:rsidR="001630EC">
        <w:rPr>
          <w:rFonts w:ascii="Times New Roman" w:hAnsi="Times New Roman" w:cs="Times New Roman"/>
          <w:sz w:val="24"/>
          <w:szCs w:val="24"/>
        </w:rPr>
        <w:t>их целей</w:t>
      </w:r>
      <w:r w:rsidR="0091220A">
        <w:rPr>
          <w:rFonts w:ascii="Times New Roman" w:hAnsi="Times New Roman" w:cs="Times New Roman"/>
          <w:sz w:val="24"/>
          <w:szCs w:val="24"/>
        </w:rPr>
        <w:t xml:space="preserve"> </w:t>
      </w:r>
      <w:r w:rsidR="00226FBE">
        <w:rPr>
          <w:rFonts w:ascii="Times New Roman" w:hAnsi="Times New Roman" w:cs="Times New Roman"/>
          <w:sz w:val="24"/>
          <w:szCs w:val="24"/>
        </w:rPr>
        <w:t>как нечто целостное, что разделить</w:t>
      </w:r>
      <w:r w:rsidR="001630EC">
        <w:rPr>
          <w:rFonts w:ascii="Times New Roman" w:hAnsi="Times New Roman" w:cs="Times New Roman"/>
          <w:sz w:val="24"/>
          <w:szCs w:val="24"/>
        </w:rPr>
        <w:t xml:space="preserve"> невозможно</w:t>
      </w:r>
      <w:r w:rsidR="00226FBE">
        <w:rPr>
          <w:rFonts w:ascii="Times New Roman" w:hAnsi="Times New Roman" w:cs="Times New Roman"/>
          <w:sz w:val="24"/>
          <w:szCs w:val="24"/>
        </w:rPr>
        <w:t xml:space="preserve">. В действительности, он </w:t>
      </w:r>
      <w:r w:rsidR="001630EC">
        <w:rPr>
          <w:rFonts w:ascii="Times New Roman" w:hAnsi="Times New Roman" w:cs="Times New Roman"/>
          <w:sz w:val="24"/>
          <w:szCs w:val="24"/>
        </w:rPr>
        <w:t>понимал</w:t>
      </w:r>
      <w:r w:rsidR="00F81E75">
        <w:rPr>
          <w:rFonts w:ascii="Times New Roman" w:hAnsi="Times New Roman" w:cs="Times New Roman"/>
          <w:sz w:val="24"/>
          <w:szCs w:val="24"/>
        </w:rPr>
        <w:t>, что единообразия</w:t>
      </w:r>
      <w:r w:rsidRPr="00FA15EA">
        <w:rPr>
          <w:rFonts w:ascii="Times New Roman" w:hAnsi="Times New Roman" w:cs="Times New Roman"/>
          <w:sz w:val="24"/>
          <w:szCs w:val="24"/>
        </w:rPr>
        <w:t xml:space="preserve"> в светских делах </w:t>
      </w:r>
      <w:r w:rsidR="001630EC">
        <w:rPr>
          <w:rFonts w:ascii="Times New Roman" w:hAnsi="Times New Roman" w:cs="Times New Roman"/>
          <w:sz w:val="24"/>
          <w:szCs w:val="24"/>
        </w:rPr>
        <w:t>можно достичь</w:t>
      </w:r>
      <w:r w:rsidR="00F81E75">
        <w:rPr>
          <w:rFonts w:ascii="Times New Roman" w:hAnsi="Times New Roman" w:cs="Times New Roman"/>
          <w:sz w:val="24"/>
          <w:szCs w:val="24"/>
        </w:rPr>
        <w:t xml:space="preserve"> только совместно с «</w:t>
      </w:r>
      <w:r w:rsidR="001630EC">
        <w:rPr>
          <w:rFonts w:ascii="Times New Roman" w:hAnsi="Times New Roman" w:cs="Times New Roman"/>
          <w:sz w:val="24"/>
          <w:szCs w:val="24"/>
        </w:rPr>
        <w:t xml:space="preserve">подобным </w:t>
      </w:r>
      <w:r w:rsidR="00F81E75">
        <w:rPr>
          <w:rFonts w:ascii="Times New Roman" w:hAnsi="Times New Roman" w:cs="Times New Roman"/>
          <w:sz w:val="24"/>
          <w:szCs w:val="24"/>
        </w:rPr>
        <w:t>же единообр</w:t>
      </w:r>
      <w:r w:rsidR="001630EC">
        <w:rPr>
          <w:rFonts w:ascii="Times New Roman" w:hAnsi="Times New Roman" w:cs="Times New Roman"/>
          <w:sz w:val="24"/>
          <w:szCs w:val="24"/>
        </w:rPr>
        <w:t>азием в вопросах веры». Поэтому</w:t>
      </w:r>
      <w:r w:rsidR="00F81E75">
        <w:rPr>
          <w:rFonts w:ascii="Times New Roman" w:hAnsi="Times New Roman" w:cs="Times New Roman"/>
          <w:sz w:val="24"/>
          <w:szCs w:val="24"/>
        </w:rPr>
        <w:t xml:space="preserve"> «</w:t>
      </w:r>
      <w:r w:rsidRPr="00FA15EA">
        <w:rPr>
          <w:rFonts w:ascii="Times New Roman" w:hAnsi="Times New Roman" w:cs="Times New Roman"/>
          <w:sz w:val="24"/>
          <w:szCs w:val="24"/>
        </w:rPr>
        <w:t xml:space="preserve">Юстиниан </w:t>
      </w:r>
      <w:r w:rsidR="001630EC">
        <w:rPr>
          <w:rFonts w:ascii="Times New Roman" w:hAnsi="Times New Roman" w:cs="Times New Roman"/>
          <w:sz w:val="24"/>
          <w:szCs w:val="24"/>
        </w:rPr>
        <w:t>стремился</w:t>
      </w:r>
      <w:r w:rsidRPr="00FA15EA">
        <w:rPr>
          <w:rFonts w:ascii="Times New Roman" w:hAnsi="Times New Roman" w:cs="Times New Roman"/>
          <w:sz w:val="24"/>
          <w:szCs w:val="24"/>
        </w:rPr>
        <w:t xml:space="preserve"> воссоединить все ветви христианской</w:t>
      </w:r>
      <w:r w:rsidR="00F81E75">
        <w:rPr>
          <w:rFonts w:ascii="Times New Roman" w:hAnsi="Times New Roman" w:cs="Times New Roman"/>
          <w:sz w:val="24"/>
          <w:szCs w:val="24"/>
        </w:rPr>
        <w:t xml:space="preserve"> церкви и </w:t>
      </w:r>
      <w:r w:rsidR="001630EC">
        <w:rPr>
          <w:rFonts w:ascii="Times New Roman" w:hAnsi="Times New Roman" w:cs="Times New Roman"/>
          <w:sz w:val="24"/>
          <w:szCs w:val="24"/>
        </w:rPr>
        <w:t>искоренить</w:t>
      </w:r>
      <w:r w:rsidR="00F81E75">
        <w:rPr>
          <w:rFonts w:ascii="Times New Roman" w:hAnsi="Times New Roman" w:cs="Times New Roman"/>
          <w:sz w:val="24"/>
          <w:szCs w:val="24"/>
        </w:rPr>
        <w:t xml:space="preserve"> все ереси».</w:t>
      </w:r>
      <w:r w:rsidR="004B276E">
        <w:rPr>
          <w:rStyle w:val="a5"/>
          <w:rFonts w:ascii="Times New Roman" w:hAnsi="Times New Roman" w:cs="Times New Roman"/>
          <w:sz w:val="24"/>
          <w:szCs w:val="24"/>
        </w:rPr>
        <w:footnoteReference w:id="53"/>
      </w:r>
    </w:p>
    <w:p w14:paraId="38281013" w14:textId="37A99F29" w:rsidR="00493998" w:rsidRDefault="00F81E75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словам Джеймса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Брайса</w:t>
      </w:r>
      <w:proofErr w:type="spellEnd"/>
      <w:r>
        <w:rPr>
          <w:rFonts w:ascii="Times New Roman" w:hAnsi="Times New Roman" w:cs="Times New Roman"/>
          <w:sz w:val="24"/>
          <w:szCs w:val="24"/>
        </w:rPr>
        <w:t>, «</w:t>
      </w:r>
      <w:r w:rsidR="00FA15EA" w:rsidRPr="001630EC">
        <w:rPr>
          <w:rFonts w:ascii="Times New Roman" w:hAnsi="Times New Roman" w:cs="Times New Roman"/>
          <w:sz w:val="24"/>
          <w:szCs w:val="24"/>
        </w:rPr>
        <w:t>он не только</w:t>
      </w:r>
      <w:r w:rsidR="001630EC" w:rsidRPr="001630EC">
        <w:rPr>
          <w:rFonts w:ascii="Times New Roman" w:hAnsi="Times New Roman" w:cs="Times New Roman"/>
          <w:sz w:val="24"/>
          <w:szCs w:val="24"/>
        </w:rPr>
        <w:t xml:space="preserve"> гордился своей ортодоксией</w:t>
      </w:r>
      <w:r w:rsidR="00FA15EA" w:rsidRPr="001630EC">
        <w:rPr>
          <w:rFonts w:ascii="Times New Roman" w:hAnsi="Times New Roman" w:cs="Times New Roman"/>
          <w:sz w:val="24"/>
          <w:szCs w:val="24"/>
        </w:rPr>
        <w:t xml:space="preserve">, как </w:t>
      </w:r>
      <w:r w:rsidR="006A19D6" w:rsidRPr="001630EC">
        <w:rPr>
          <w:rFonts w:ascii="Times New Roman" w:hAnsi="Times New Roman" w:cs="Times New Roman"/>
          <w:sz w:val="24"/>
          <w:szCs w:val="24"/>
        </w:rPr>
        <w:t>и некоторые предыдущие государи</w:t>
      </w:r>
      <w:r w:rsidR="006A19D6">
        <w:rPr>
          <w:rFonts w:ascii="Times New Roman" w:hAnsi="Times New Roman" w:cs="Times New Roman"/>
          <w:sz w:val="24"/>
          <w:szCs w:val="24"/>
        </w:rPr>
        <w:t xml:space="preserve">; </w:t>
      </w:r>
      <w:r w:rsidR="001630EC">
        <w:rPr>
          <w:rFonts w:ascii="Times New Roman" w:hAnsi="Times New Roman" w:cs="Times New Roman"/>
          <w:sz w:val="24"/>
          <w:szCs w:val="24"/>
        </w:rPr>
        <w:t>он</w:t>
      </w:r>
      <w:r w:rsidR="00091A93">
        <w:rPr>
          <w:rFonts w:ascii="Times New Roman" w:hAnsi="Times New Roman" w:cs="Times New Roman"/>
          <w:sz w:val="24"/>
          <w:szCs w:val="24"/>
        </w:rPr>
        <w:t xml:space="preserve"> </w:t>
      </w:r>
      <w:r w:rsidR="001630EC">
        <w:rPr>
          <w:rFonts w:ascii="Times New Roman" w:hAnsi="Times New Roman" w:cs="Times New Roman"/>
          <w:sz w:val="24"/>
          <w:szCs w:val="24"/>
        </w:rPr>
        <w:t>был уверен в безупречности своей богословской позиции</w:t>
      </w:r>
      <w:r w:rsidR="00F16477">
        <w:rPr>
          <w:rFonts w:ascii="Times New Roman" w:hAnsi="Times New Roman" w:cs="Times New Roman"/>
          <w:sz w:val="24"/>
          <w:szCs w:val="24"/>
        </w:rPr>
        <w:t>, принимая</w:t>
      </w:r>
      <w:r w:rsidR="00FA15EA" w:rsidRPr="00FA15EA">
        <w:rPr>
          <w:rFonts w:ascii="Times New Roman" w:hAnsi="Times New Roman" w:cs="Times New Roman"/>
          <w:sz w:val="24"/>
          <w:szCs w:val="24"/>
        </w:rPr>
        <w:t xml:space="preserve"> активное участие во всех дискуссиях того времени. Будучи прилежным учеником и человеком </w:t>
      </w:r>
      <w:r w:rsidR="00F16477">
        <w:rPr>
          <w:rFonts w:ascii="Times New Roman" w:hAnsi="Times New Roman" w:cs="Times New Roman"/>
          <w:sz w:val="24"/>
          <w:szCs w:val="24"/>
        </w:rPr>
        <w:t>незаурядных</w:t>
      </w:r>
      <w:r w:rsidR="00FA15EA" w:rsidRPr="00FA15EA">
        <w:rPr>
          <w:rFonts w:ascii="Times New Roman" w:hAnsi="Times New Roman" w:cs="Times New Roman"/>
          <w:sz w:val="24"/>
          <w:szCs w:val="24"/>
        </w:rPr>
        <w:t xml:space="preserve"> литературных </w:t>
      </w:r>
      <w:r w:rsidR="00F16477">
        <w:rPr>
          <w:rFonts w:ascii="Times New Roman" w:hAnsi="Times New Roman" w:cs="Times New Roman"/>
          <w:sz w:val="24"/>
          <w:szCs w:val="24"/>
        </w:rPr>
        <w:t>способностей</w:t>
      </w:r>
      <w:r w:rsidR="00FA15EA" w:rsidRPr="00FA15EA">
        <w:rPr>
          <w:rFonts w:ascii="Times New Roman" w:hAnsi="Times New Roman" w:cs="Times New Roman"/>
          <w:sz w:val="24"/>
          <w:szCs w:val="24"/>
        </w:rPr>
        <w:t xml:space="preserve">, он </w:t>
      </w:r>
      <w:r w:rsidR="004B276E">
        <w:rPr>
          <w:rFonts w:ascii="Times New Roman" w:hAnsi="Times New Roman" w:cs="Times New Roman"/>
          <w:sz w:val="24"/>
          <w:szCs w:val="24"/>
        </w:rPr>
        <w:t xml:space="preserve">много читал и писал </w:t>
      </w:r>
      <w:r w:rsidR="00F16477">
        <w:rPr>
          <w:rFonts w:ascii="Times New Roman" w:hAnsi="Times New Roman" w:cs="Times New Roman"/>
          <w:sz w:val="24"/>
          <w:szCs w:val="24"/>
        </w:rPr>
        <w:t>на богословские</w:t>
      </w:r>
      <w:r w:rsidR="004B276E">
        <w:rPr>
          <w:rFonts w:ascii="Times New Roman" w:hAnsi="Times New Roman" w:cs="Times New Roman"/>
          <w:sz w:val="24"/>
          <w:szCs w:val="24"/>
        </w:rPr>
        <w:t xml:space="preserve"> тем</w:t>
      </w:r>
      <w:r w:rsidR="00F16477">
        <w:rPr>
          <w:rFonts w:ascii="Times New Roman" w:hAnsi="Times New Roman" w:cs="Times New Roman"/>
          <w:sz w:val="24"/>
          <w:szCs w:val="24"/>
        </w:rPr>
        <w:t>ы</w:t>
      </w:r>
      <w:r w:rsidR="004B276E">
        <w:rPr>
          <w:rFonts w:ascii="Times New Roman" w:hAnsi="Times New Roman" w:cs="Times New Roman"/>
          <w:sz w:val="24"/>
          <w:szCs w:val="24"/>
        </w:rPr>
        <w:t>.</w:t>
      </w:r>
      <w:r w:rsidR="00EE4826">
        <w:rPr>
          <w:rStyle w:val="a5"/>
          <w:rFonts w:ascii="Times New Roman" w:hAnsi="Times New Roman" w:cs="Times New Roman"/>
          <w:sz w:val="24"/>
          <w:szCs w:val="24"/>
        </w:rPr>
        <w:footnoteReference w:id="54"/>
      </w:r>
    </w:p>
    <w:p w14:paraId="73FD8D4E" w14:textId="192C4A1F" w:rsidR="00F57939" w:rsidRDefault="00147452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826">
        <w:rPr>
          <w:rFonts w:ascii="Times New Roman" w:hAnsi="Times New Roman" w:cs="Times New Roman"/>
          <w:sz w:val="24"/>
          <w:szCs w:val="24"/>
        </w:rPr>
        <w:t xml:space="preserve">Юстинианом были приняты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E4826" w:rsidRPr="00EE4826">
        <w:rPr>
          <w:rFonts w:ascii="Times New Roman" w:hAnsi="Times New Roman" w:cs="Times New Roman"/>
          <w:sz w:val="24"/>
          <w:szCs w:val="24"/>
        </w:rPr>
        <w:t>екоторые очень важные церковные решения</w:t>
      </w:r>
      <w:r w:rsidR="00F57939">
        <w:rPr>
          <w:rFonts w:ascii="Times New Roman" w:hAnsi="Times New Roman" w:cs="Times New Roman"/>
          <w:sz w:val="24"/>
          <w:szCs w:val="24"/>
        </w:rPr>
        <w:t>.</w:t>
      </w:r>
      <w:r w:rsidR="0020118B">
        <w:rPr>
          <w:rStyle w:val="a5"/>
          <w:rFonts w:ascii="Times New Roman" w:hAnsi="Times New Roman" w:cs="Times New Roman"/>
          <w:sz w:val="24"/>
          <w:szCs w:val="24"/>
        </w:rPr>
        <w:footnoteReference w:id="55"/>
      </w:r>
      <w:r w:rsidR="00F57939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Будучи</w:t>
      </w:r>
      <w:r w:rsidR="00F57939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«защитником</w:t>
      </w:r>
      <w:r w:rsidR="00F57939">
        <w:rPr>
          <w:rFonts w:ascii="Times New Roman" w:hAnsi="Times New Roman" w:cs="Times New Roman"/>
          <w:sz w:val="24"/>
          <w:szCs w:val="24"/>
        </w:rPr>
        <w:t xml:space="preserve"> ортодоксии», он «</w:t>
      </w:r>
      <w:r w:rsidR="00EE4826" w:rsidRPr="00EE4826">
        <w:rPr>
          <w:rFonts w:ascii="Times New Roman" w:hAnsi="Times New Roman" w:cs="Times New Roman"/>
          <w:sz w:val="24"/>
          <w:szCs w:val="24"/>
        </w:rPr>
        <w:t>безжалостно</w:t>
      </w:r>
      <w:r w:rsidR="00F57939">
        <w:rPr>
          <w:rFonts w:ascii="Times New Roman" w:hAnsi="Times New Roman" w:cs="Times New Roman"/>
          <w:sz w:val="24"/>
          <w:szCs w:val="24"/>
        </w:rPr>
        <w:t xml:space="preserve"> запрещал язычество и ересь».</w:t>
      </w:r>
      <w:r w:rsidR="0020118B">
        <w:rPr>
          <w:rStyle w:val="a5"/>
          <w:rFonts w:ascii="Times New Roman" w:hAnsi="Times New Roman" w:cs="Times New Roman"/>
          <w:sz w:val="24"/>
          <w:szCs w:val="24"/>
        </w:rPr>
        <w:footnoteReference w:id="56"/>
      </w:r>
    </w:p>
    <w:p w14:paraId="6122D275" w14:textId="3CE6D3C9" w:rsidR="00EE4826" w:rsidRPr="00EE4826" w:rsidRDefault="00EE65F8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Коллинз поясняет</w:t>
      </w:r>
      <w:r w:rsidR="00F16477">
        <w:rPr>
          <w:rFonts w:ascii="Times New Roman" w:hAnsi="Times New Roman" w:cs="Times New Roman"/>
          <w:sz w:val="24"/>
          <w:szCs w:val="24"/>
        </w:rPr>
        <w:t>:</w:t>
      </w:r>
      <w:r w:rsidR="00F57939">
        <w:rPr>
          <w:rFonts w:ascii="Times New Roman" w:hAnsi="Times New Roman" w:cs="Times New Roman"/>
          <w:sz w:val="24"/>
          <w:szCs w:val="24"/>
        </w:rPr>
        <w:t xml:space="preserve"> «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приверженцы языческих божеств </w:t>
      </w:r>
      <w:r>
        <w:rPr>
          <w:rFonts w:ascii="Times New Roman" w:hAnsi="Times New Roman" w:cs="Times New Roman"/>
          <w:sz w:val="24"/>
          <w:szCs w:val="24"/>
        </w:rPr>
        <w:t>лишены</w:t>
      </w:r>
      <w:r w:rsidR="00F16477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 xml:space="preserve"> всех гражданских прав; т</w:t>
      </w:r>
      <w:r w:rsidR="00F16477">
        <w:rPr>
          <w:rFonts w:ascii="Times New Roman" w:hAnsi="Times New Roman" w:cs="Times New Roman"/>
          <w:sz w:val="24"/>
          <w:szCs w:val="24"/>
        </w:rPr>
        <w:t>ак</w:t>
      </w:r>
      <w:r w:rsidR="00EE4826" w:rsidRPr="00EE4826">
        <w:rPr>
          <w:rFonts w:ascii="Times New Roman" w:hAnsi="Times New Roman" w:cs="Times New Roman"/>
          <w:sz w:val="24"/>
          <w:szCs w:val="24"/>
        </w:rPr>
        <w:t>, они не могли занимать государственные должности, завещать свое имущество, или давать показания в суде. Смертн</w:t>
      </w:r>
      <w:r>
        <w:rPr>
          <w:rFonts w:ascii="Times New Roman" w:hAnsi="Times New Roman" w:cs="Times New Roman"/>
          <w:sz w:val="24"/>
          <w:szCs w:val="24"/>
        </w:rPr>
        <w:t>ая казнь предписывалась тем, кто тайно практиковал</w:t>
      </w:r>
      <w:r w:rsidR="00B514DA">
        <w:rPr>
          <w:rFonts w:ascii="Times New Roman" w:hAnsi="Times New Roman" w:cs="Times New Roman"/>
          <w:sz w:val="24"/>
          <w:szCs w:val="24"/>
        </w:rPr>
        <w:t xml:space="preserve"> языческий культ или,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будучи</w:t>
      </w:r>
      <w:r w:rsidR="0077284A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обращенным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, </w:t>
      </w:r>
      <w:r w:rsidR="00F16477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вернулся к своей старой вере. </w:t>
      </w:r>
      <w:r w:rsidR="0077284A">
        <w:rPr>
          <w:rFonts w:ascii="Times New Roman" w:hAnsi="Times New Roman" w:cs="Times New Roman"/>
          <w:sz w:val="24"/>
          <w:szCs w:val="24"/>
        </w:rPr>
        <w:t>У родителей-</w:t>
      </w:r>
      <w:r w:rsidR="00B514DA">
        <w:rPr>
          <w:rFonts w:ascii="Times New Roman" w:hAnsi="Times New Roman" w:cs="Times New Roman"/>
          <w:sz w:val="24"/>
          <w:szCs w:val="24"/>
        </w:rPr>
        <w:t xml:space="preserve">язычников следовало отнимать детей, крестить их </w:t>
      </w:r>
      <w:r w:rsidR="00773DF1">
        <w:rPr>
          <w:rFonts w:ascii="Times New Roman" w:hAnsi="Times New Roman" w:cs="Times New Roman"/>
          <w:sz w:val="24"/>
          <w:szCs w:val="24"/>
        </w:rPr>
        <w:t xml:space="preserve">и </w:t>
      </w:r>
      <w:r w:rsidR="00773DF1">
        <w:rPr>
          <w:rFonts w:ascii="Times New Roman" w:hAnsi="Times New Roman" w:cs="Times New Roman"/>
          <w:sz w:val="24"/>
          <w:szCs w:val="24"/>
        </w:rPr>
        <w:lastRenderedPageBreak/>
        <w:t>воспитывать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в христианской </w:t>
      </w:r>
      <w:r w:rsidR="00F16477">
        <w:rPr>
          <w:rFonts w:ascii="Times New Roman" w:hAnsi="Times New Roman" w:cs="Times New Roman"/>
          <w:sz w:val="24"/>
          <w:szCs w:val="24"/>
        </w:rPr>
        <w:t>вере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. Все </w:t>
      </w:r>
      <w:r w:rsidR="00F16477">
        <w:rPr>
          <w:rFonts w:ascii="Times New Roman" w:hAnsi="Times New Roman" w:cs="Times New Roman"/>
          <w:sz w:val="24"/>
          <w:szCs w:val="24"/>
        </w:rPr>
        <w:t>оставшиеся языческие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храмы были либо преобра</w:t>
      </w:r>
      <w:r w:rsidR="004645C1">
        <w:rPr>
          <w:rFonts w:ascii="Times New Roman" w:hAnsi="Times New Roman" w:cs="Times New Roman"/>
          <w:sz w:val="24"/>
          <w:szCs w:val="24"/>
        </w:rPr>
        <w:t>зованы в христианские церкви, либо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уничтожены. В качестве последнего удара </w:t>
      </w:r>
      <w:r w:rsidR="00F16477">
        <w:rPr>
          <w:rFonts w:ascii="Times New Roman" w:hAnsi="Times New Roman" w:cs="Times New Roman"/>
          <w:sz w:val="24"/>
          <w:szCs w:val="24"/>
        </w:rPr>
        <w:t>по язычеству</w:t>
      </w:r>
      <w:r w:rsidR="00773DF1">
        <w:rPr>
          <w:rFonts w:ascii="Times New Roman" w:hAnsi="Times New Roman" w:cs="Times New Roman"/>
          <w:sz w:val="24"/>
          <w:szCs w:val="24"/>
        </w:rPr>
        <w:t>,</w:t>
      </w:r>
      <w:r w:rsidR="00773DF1" w:rsidRPr="00773DF1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Юстиниан закрывает Академию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в Афинах</w:t>
      </w:r>
      <w:r w:rsidR="003C4FE3">
        <w:rPr>
          <w:rFonts w:ascii="Times New Roman" w:hAnsi="Times New Roman" w:cs="Times New Roman"/>
          <w:sz w:val="24"/>
          <w:szCs w:val="24"/>
        </w:rPr>
        <w:t xml:space="preserve"> [в 529]</w:t>
      </w:r>
      <w:r w:rsidR="00EE4826" w:rsidRPr="00EE4826">
        <w:rPr>
          <w:rFonts w:ascii="Times New Roman" w:hAnsi="Times New Roman" w:cs="Times New Roman"/>
          <w:sz w:val="24"/>
          <w:szCs w:val="24"/>
        </w:rPr>
        <w:t>, последнее прибежище языческой философии</w:t>
      </w:r>
      <w:r w:rsidR="00F16477">
        <w:rPr>
          <w:rFonts w:ascii="Times New Roman" w:hAnsi="Times New Roman" w:cs="Times New Roman"/>
          <w:sz w:val="24"/>
          <w:szCs w:val="24"/>
        </w:rPr>
        <w:t>; ее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учителя</w:t>
      </w:r>
      <w:r w:rsidR="003D2F4B">
        <w:rPr>
          <w:rFonts w:ascii="Times New Roman" w:hAnsi="Times New Roman" w:cs="Times New Roman"/>
          <w:sz w:val="24"/>
          <w:szCs w:val="24"/>
        </w:rPr>
        <w:t xml:space="preserve"> были разогнаны, а </w:t>
      </w:r>
      <w:r w:rsidR="00F16477">
        <w:rPr>
          <w:rFonts w:ascii="Times New Roman" w:hAnsi="Times New Roman" w:cs="Times New Roman"/>
          <w:sz w:val="24"/>
          <w:szCs w:val="24"/>
        </w:rPr>
        <w:t>казна</w:t>
      </w:r>
      <w:r w:rsidR="003D2F4B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конфискована</w:t>
      </w:r>
      <w:r w:rsidR="0020118B">
        <w:rPr>
          <w:rFonts w:ascii="Times New Roman" w:hAnsi="Times New Roman" w:cs="Times New Roman"/>
          <w:sz w:val="24"/>
          <w:szCs w:val="24"/>
        </w:rPr>
        <w:t>»</w:t>
      </w:r>
      <w:r w:rsidR="00EE4826" w:rsidRPr="00EE4826">
        <w:rPr>
          <w:rFonts w:ascii="Times New Roman" w:hAnsi="Times New Roman" w:cs="Times New Roman"/>
          <w:sz w:val="24"/>
          <w:szCs w:val="24"/>
        </w:rPr>
        <w:t>.</w:t>
      </w:r>
      <w:r w:rsidR="0020118B">
        <w:rPr>
          <w:rStyle w:val="a5"/>
          <w:rFonts w:ascii="Times New Roman" w:hAnsi="Times New Roman" w:cs="Times New Roman"/>
          <w:sz w:val="24"/>
          <w:szCs w:val="24"/>
        </w:rPr>
        <w:footnoteReference w:id="57"/>
      </w:r>
    </w:p>
    <w:p w14:paraId="0FF0CCB7" w14:textId="3A46DDDD" w:rsidR="00EE4826" w:rsidRPr="00EE4826" w:rsidRDefault="00F16477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</w:t>
      </w:r>
      <w:r w:rsidR="0097086F">
        <w:rPr>
          <w:rFonts w:ascii="Times New Roman" w:hAnsi="Times New Roman" w:cs="Times New Roman"/>
          <w:sz w:val="24"/>
          <w:szCs w:val="24"/>
        </w:rPr>
        <w:t>сматривая</w:t>
      </w:r>
      <w:r w:rsidR="003D2F4B">
        <w:rPr>
          <w:rFonts w:ascii="Times New Roman" w:hAnsi="Times New Roman" w:cs="Times New Roman"/>
          <w:sz w:val="24"/>
          <w:szCs w:val="24"/>
        </w:rPr>
        <w:t xml:space="preserve"> «</w:t>
      </w:r>
      <w:r w:rsidR="00EE4826" w:rsidRPr="00EE4826">
        <w:rPr>
          <w:rFonts w:ascii="Times New Roman" w:hAnsi="Times New Roman" w:cs="Times New Roman"/>
          <w:sz w:val="24"/>
          <w:szCs w:val="24"/>
        </w:rPr>
        <w:t>единст</w:t>
      </w:r>
      <w:r w:rsidR="00BB392B">
        <w:rPr>
          <w:rFonts w:ascii="Times New Roman" w:hAnsi="Times New Roman" w:cs="Times New Roman"/>
          <w:sz w:val="24"/>
          <w:szCs w:val="24"/>
        </w:rPr>
        <w:t xml:space="preserve">во </w:t>
      </w:r>
      <w:r w:rsidR="0097086F">
        <w:rPr>
          <w:rFonts w:ascii="Times New Roman" w:hAnsi="Times New Roman" w:cs="Times New Roman"/>
          <w:sz w:val="24"/>
          <w:szCs w:val="24"/>
        </w:rPr>
        <w:t>веры в хорошо организованном государстве</w:t>
      </w:r>
      <w:r w:rsidR="00BB3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BB392B">
        <w:rPr>
          <w:rFonts w:ascii="Times New Roman" w:hAnsi="Times New Roman" w:cs="Times New Roman"/>
          <w:sz w:val="24"/>
          <w:szCs w:val="24"/>
        </w:rPr>
        <w:t>равноценно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B392B">
        <w:rPr>
          <w:rFonts w:ascii="Times New Roman" w:hAnsi="Times New Roman" w:cs="Times New Roman"/>
          <w:sz w:val="24"/>
          <w:szCs w:val="24"/>
        </w:rPr>
        <w:t xml:space="preserve"> политическому единству»,</w:t>
      </w:r>
      <w:r w:rsidR="00DE1DC4">
        <w:rPr>
          <w:rStyle w:val="a5"/>
          <w:rFonts w:ascii="Times New Roman" w:hAnsi="Times New Roman" w:cs="Times New Roman"/>
          <w:sz w:val="24"/>
          <w:szCs w:val="24"/>
        </w:rPr>
        <w:footnoteReference w:id="58"/>
      </w:r>
      <w:r w:rsidR="00BB392B">
        <w:rPr>
          <w:rFonts w:ascii="Times New Roman" w:hAnsi="Times New Roman" w:cs="Times New Roman"/>
          <w:sz w:val="24"/>
          <w:szCs w:val="24"/>
        </w:rPr>
        <w:t xml:space="preserve"> 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Юстиниан </w:t>
      </w:r>
      <w:r w:rsidR="00A644EF">
        <w:rPr>
          <w:rFonts w:ascii="Times New Roman" w:hAnsi="Times New Roman" w:cs="Times New Roman"/>
          <w:sz w:val="24"/>
          <w:szCs w:val="24"/>
        </w:rPr>
        <w:t xml:space="preserve">проделал </w:t>
      </w:r>
      <w:r>
        <w:rPr>
          <w:rFonts w:ascii="Times New Roman" w:hAnsi="Times New Roman" w:cs="Times New Roman"/>
          <w:sz w:val="24"/>
          <w:szCs w:val="24"/>
        </w:rPr>
        <w:t>колоссальный</w:t>
      </w:r>
      <w:r w:rsidR="00A644EF">
        <w:rPr>
          <w:rFonts w:ascii="Times New Roman" w:hAnsi="Times New Roman" w:cs="Times New Roman"/>
          <w:sz w:val="24"/>
          <w:szCs w:val="24"/>
        </w:rPr>
        <w:t xml:space="preserve"> труд в качестве «</w:t>
      </w:r>
      <w:r w:rsidR="00EE4826" w:rsidRPr="00EE4826">
        <w:rPr>
          <w:rFonts w:ascii="Times New Roman" w:hAnsi="Times New Roman" w:cs="Times New Roman"/>
          <w:sz w:val="24"/>
          <w:szCs w:val="24"/>
        </w:rPr>
        <w:t>кодификатора и объединител</w:t>
      </w:r>
      <w:r w:rsidR="00A644EF">
        <w:rPr>
          <w:rFonts w:ascii="Times New Roman" w:hAnsi="Times New Roman" w:cs="Times New Roman"/>
          <w:sz w:val="24"/>
          <w:szCs w:val="24"/>
        </w:rPr>
        <w:t xml:space="preserve">я существовавших ранее законов» и законодателя, </w:t>
      </w:r>
      <w:r>
        <w:rPr>
          <w:rFonts w:ascii="Times New Roman" w:hAnsi="Times New Roman" w:cs="Times New Roman"/>
          <w:sz w:val="24"/>
          <w:szCs w:val="24"/>
        </w:rPr>
        <w:t>подготовившим</w:t>
      </w:r>
      <w:r w:rsidR="00A644EF">
        <w:rPr>
          <w:rFonts w:ascii="Times New Roman" w:hAnsi="Times New Roman" w:cs="Times New Roman"/>
          <w:sz w:val="24"/>
          <w:szCs w:val="24"/>
        </w:rPr>
        <w:t xml:space="preserve"> «новые законы»,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которые б</w:t>
      </w:r>
      <w:r w:rsidR="00572B14">
        <w:rPr>
          <w:rFonts w:ascii="Times New Roman" w:hAnsi="Times New Roman" w:cs="Times New Roman"/>
          <w:sz w:val="24"/>
          <w:szCs w:val="24"/>
        </w:rPr>
        <w:t xml:space="preserve">ыли включены в его знаменитый </w:t>
      </w:r>
      <w:proofErr w:type="spellStart"/>
      <w:r w:rsidR="00572B14" w:rsidRPr="00572B14">
        <w:rPr>
          <w:rFonts w:ascii="Times New Roman" w:hAnsi="Times New Roman" w:cs="Times New Roman"/>
          <w:i/>
          <w:sz w:val="24"/>
          <w:szCs w:val="24"/>
        </w:rPr>
        <w:t>Corpus</w:t>
      </w:r>
      <w:proofErr w:type="spellEnd"/>
      <w:r w:rsidR="00572B14" w:rsidRPr="00572B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2B14" w:rsidRPr="00572B14">
        <w:rPr>
          <w:rFonts w:ascii="Times New Roman" w:hAnsi="Times New Roman" w:cs="Times New Roman"/>
          <w:i/>
          <w:sz w:val="24"/>
          <w:szCs w:val="24"/>
        </w:rPr>
        <w:t>Juris</w:t>
      </w:r>
      <w:proofErr w:type="spellEnd"/>
      <w:r w:rsidR="00572B14" w:rsidRPr="00572B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2B14" w:rsidRPr="00572B14">
        <w:rPr>
          <w:rFonts w:ascii="Times New Roman" w:hAnsi="Times New Roman" w:cs="Times New Roman"/>
          <w:i/>
          <w:sz w:val="24"/>
          <w:szCs w:val="24"/>
          <w:lang w:val="en-US"/>
        </w:rPr>
        <w:t>Civilis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(Кодекс Юстиниана).</w:t>
      </w:r>
      <w:r w:rsidR="00DE1DC4">
        <w:rPr>
          <w:rStyle w:val="a5"/>
          <w:rFonts w:ascii="Times New Roman" w:hAnsi="Times New Roman" w:cs="Times New Roman"/>
          <w:sz w:val="24"/>
          <w:szCs w:val="24"/>
        </w:rPr>
        <w:footnoteReference w:id="59"/>
      </w:r>
      <w:r>
        <w:rPr>
          <w:rFonts w:ascii="Times New Roman" w:hAnsi="Times New Roman" w:cs="Times New Roman"/>
          <w:sz w:val="24"/>
          <w:szCs w:val="24"/>
        </w:rPr>
        <w:t xml:space="preserve"> Этот свод</w:t>
      </w:r>
      <w:r w:rsidR="00EE4826" w:rsidRPr="00EE4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законов </w:t>
      </w:r>
      <w:r w:rsidR="00EE4826" w:rsidRPr="00EE4826">
        <w:rPr>
          <w:rFonts w:ascii="Times New Roman" w:hAnsi="Times New Roman" w:cs="Times New Roman"/>
          <w:sz w:val="24"/>
          <w:szCs w:val="24"/>
        </w:rPr>
        <w:t>включает в себя не только гражданск</w:t>
      </w:r>
      <w:r w:rsidR="00572B14">
        <w:rPr>
          <w:rFonts w:ascii="Times New Roman" w:hAnsi="Times New Roman" w:cs="Times New Roman"/>
          <w:sz w:val="24"/>
          <w:szCs w:val="24"/>
        </w:rPr>
        <w:t>ие законы, но и церковные</w:t>
      </w:r>
      <w:r w:rsidR="00EE4826" w:rsidRPr="00EE4826">
        <w:rPr>
          <w:rFonts w:ascii="Times New Roman" w:hAnsi="Times New Roman" w:cs="Times New Roman"/>
          <w:sz w:val="24"/>
          <w:szCs w:val="24"/>
        </w:rPr>
        <w:t>, с помощью которых был</w:t>
      </w:r>
      <w:r w:rsidR="00572B14">
        <w:rPr>
          <w:rFonts w:ascii="Times New Roman" w:hAnsi="Times New Roman" w:cs="Times New Roman"/>
          <w:sz w:val="24"/>
          <w:szCs w:val="24"/>
        </w:rPr>
        <w:t>о официально узаконено</w:t>
      </w:r>
      <w:r>
        <w:rPr>
          <w:rFonts w:ascii="Times New Roman" w:hAnsi="Times New Roman" w:cs="Times New Roman"/>
          <w:sz w:val="24"/>
          <w:szCs w:val="24"/>
        </w:rPr>
        <w:t xml:space="preserve"> главенство папы в Церкви</w:t>
      </w:r>
      <w:r w:rsidR="00EE4826" w:rsidRPr="00EE4826">
        <w:rPr>
          <w:rFonts w:ascii="Times New Roman" w:hAnsi="Times New Roman" w:cs="Times New Roman"/>
          <w:sz w:val="24"/>
          <w:szCs w:val="24"/>
        </w:rPr>
        <w:t>.</w:t>
      </w:r>
      <w:r w:rsidR="007E2A79">
        <w:rPr>
          <w:rStyle w:val="a5"/>
          <w:rFonts w:ascii="Times New Roman" w:hAnsi="Times New Roman" w:cs="Times New Roman"/>
          <w:sz w:val="24"/>
          <w:szCs w:val="24"/>
        </w:rPr>
        <w:footnoteReference w:id="60"/>
      </w:r>
    </w:p>
    <w:p w14:paraId="23EA45C6" w14:textId="6117BC46" w:rsidR="00EE4826" w:rsidRPr="00EE4826" w:rsidRDefault="00EE4826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826">
        <w:rPr>
          <w:rFonts w:ascii="Times New Roman" w:hAnsi="Times New Roman" w:cs="Times New Roman"/>
          <w:sz w:val="24"/>
          <w:szCs w:val="24"/>
        </w:rPr>
        <w:t xml:space="preserve">Во втором издании его </w:t>
      </w:r>
      <w:r w:rsidRPr="00682D9D">
        <w:rPr>
          <w:rFonts w:ascii="Times New Roman" w:hAnsi="Times New Roman" w:cs="Times New Roman"/>
          <w:i/>
          <w:sz w:val="24"/>
          <w:szCs w:val="24"/>
        </w:rPr>
        <w:t>Кодекса</w:t>
      </w:r>
      <w:r w:rsidR="00682D9D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F16477">
        <w:rPr>
          <w:rFonts w:ascii="Times New Roman" w:hAnsi="Times New Roman" w:cs="Times New Roman"/>
          <w:sz w:val="24"/>
          <w:szCs w:val="24"/>
        </w:rPr>
        <w:t>вышел в свет</w:t>
      </w:r>
      <w:r w:rsidRPr="00EE4826">
        <w:rPr>
          <w:rFonts w:ascii="Times New Roman" w:hAnsi="Times New Roman" w:cs="Times New Roman"/>
          <w:sz w:val="24"/>
          <w:szCs w:val="24"/>
        </w:rPr>
        <w:t xml:space="preserve"> 16 ноября 534</w:t>
      </w:r>
      <w:r w:rsidR="00951134" w:rsidRPr="00951134">
        <w:rPr>
          <w:rFonts w:ascii="Times New Roman" w:hAnsi="Times New Roman" w:cs="Times New Roman"/>
          <w:sz w:val="24"/>
          <w:szCs w:val="24"/>
        </w:rPr>
        <w:t xml:space="preserve"> </w:t>
      </w:r>
      <w:r w:rsidR="00951134">
        <w:rPr>
          <w:rFonts w:ascii="Times New Roman" w:hAnsi="Times New Roman" w:cs="Times New Roman"/>
          <w:sz w:val="24"/>
          <w:szCs w:val="24"/>
        </w:rPr>
        <w:t>года,</w:t>
      </w:r>
      <w:r w:rsidR="007B4887">
        <w:rPr>
          <w:rStyle w:val="a5"/>
          <w:rFonts w:ascii="Times New Roman" w:hAnsi="Times New Roman" w:cs="Times New Roman"/>
          <w:sz w:val="24"/>
          <w:szCs w:val="24"/>
        </w:rPr>
        <w:footnoteReference w:id="61"/>
      </w:r>
      <w:r w:rsidRPr="00EE4826">
        <w:rPr>
          <w:rFonts w:ascii="Times New Roman" w:hAnsi="Times New Roman" w:cs="Times New Roman"/>
          <w:sz w:val="24"/>
          <w:szCs w:val="24"/>
        </w:rPr>
        <w:t xml:space="preserve"> появил</w:t>
      </w:r>
      <w:r w:rsidR="00951134">
        <w:rPr>
          <w:rFonts w:ascii="Times New Roman" w:hAnsi="Times New Roman" w:cs="Times New Roman"/>
          <w:sz w:val="24"/>
          <w:szCs w:val="24"/>
        </w:rPr>
        <w:t>ось письмо, написанное Юстинианом для</w:t>
      </w:r>
      <w:r w:rsidRPr="00EE4826">
        <w:rPr>
          <w:rFonts w:ascii="Times New Roman" w:hAnsi="Times New Roman" w:cs="Times New Roman"/>
          <w:sz w:val="24"/>
          <w:szCs w:val="24"/>
        </w:rPr>
        <w:t xml:space="preserve"> Папы Иоанна II в 533 г.</w:t>
      </w:r>
      <w:r w:rsidR="007B4887">
        <w:rPr>
          <w:rStyle w:val="a5"/>
          <w:rFonts w:ascii="Times New Roman" w:hAnsi="Times New Roman" w:cs="Times New Roman"/>
          <w:sz w:val="24"/>
          <w:szCs w:val="24"/>
        </w:rPr>
        <w:footnoteReference w:id="62"/>
      </w:r>
      <w:r w:rsidR="00951134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В письме</w:t>
      </w:r>
      <w:r w:rsidR="00951134">
        <w:rPr>
          <w:rFonts w:ascii="Times New Roman" w:hAnsi="Times New Roman" w:cs="Times New Roman"/>
          <w:sz w:val="24"/>
          <w:szCs w:val="24"/>
        </w:rPr>
        <w:t xml:space="preserve"> </w:t>
      </w:r>
      <w:r w:rsidR="00F16477">
        <w:rPr>
          <w:rFonts w:ascii="Times New Roman" w:hAnsi="Times New Roman" w:cs="Times New Roman"/>
          <w:sz w:val="24"/>
          <w:szCs w:val="24"/>
        </w:rPr>
        <w:t>император признает</w:t>
      </w:r>
      <w:r w:rsidR="00951134">
        <w:rPr>
          <w:rFonts w:ascii="Times New Roman" w:hAnsi="Times New Roman" w:cs="Times New Roman"/>
          <w:sz w:val="24"/>
          <w:szCs w:val="24"/>
        </w:rPr>
        <w:t xml:space="preserve"> папу </w:t>
      </w:r>
      <w:r w:rsidR="00F16477">
        <w:rPr>
          <w:rFonts w:ascii="Times New Roman" w:hAnsi="Times New Roman" w:cs="Times New Roman"/>
          <w:sz w:val="24"/>
          <w:szCs w:val="24"/>
        </w:rPr>
        <w:t>«главой</w:t>
      </w:r>
      <w:r w:rsidR="00951134">
        <w:rPr>
          <w:rFonts w:ascii="Times New Roman" w:hAnsi="Times New Roman" w:cs="Times New Roman"/>
          <w:sz w:val="24"/>
          <w:szCs w:val="24"/>
        </w:rPr>
        <w:t xml:space="preserve"> всех Святых Церквей»</w:t>
      </w:r>
      <w:r w:rsidRPr="00EE4826">
        <w:rPr>
          <w:rFonts w:ascii="Times New Roman" w:hAnsi="Times New Roman" w:cs="Times New Roman"/>
          <w:sz w:val="24"/>
          <w:szCs w:val="24"/>
        </w:rPr>
        <w:t xml:space="preserve">. </w:t>
      </w:r>
      <w:r w:rsidR="00F16477">
        <w:rPr>
          <w:rFonts w:ascii="Times New Roman" w:hAnsi="Times New Roman" w:cs="Times New Roman"/>
          <w:sz w:val="24"/>
          <w:szCs w:val="24"/>
        </w:rPr>
        <w:t xml:space="preserve">Свое письмо </w:t>
      </w:r>
      <w:r w:rsidRPr="00EE4826">
        <w:rPr>
          <w:rFonts w:ascii="Times New Roman" w:hAnsi="Times New Roman" w:cs="Times New Roman"/>
          <w:sz w:val="24"/>
          <w:szCs w:val="24"/>
        </w:rPr>
        <w:t>Ю</w:t>
      </w:r>
      <w:r w:rsidR="00951134">
        <w:rPr>
          <w:rFonts w:ascii="Times New Roman" w:hAnsi="Times New Roman" w:cs="Times New Roman"/>
          <w:sz w:val="24"/>
          <w:szCs w:val="24"/>
        </w:rPr>
        <w:t xml:space="preserve">стиниан начинает </w:t>
      </w:r>
      <w:r w:rsidRPr="00EE4826">
        <w:rPr>
          <w:rFonts w:ascii="Times New Roman" w:hAnsi="Times New Roman" w:cs="Times New Roman"/>
          <w:sz w:val="24"/>
          <w:szCs w:val="24"/>
        </w:rPr>
        <w:t>следующими словами:</w:t>
      </w:r>
    </w:p>
    <w:p w14:paraId="6D8386BB" w14:textId="4B2DC641" w:rsidR="00756035" w:rsidRPr="003F51E1" w:rsidRDefault="00951134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1E1">
        <w:rPr>
          <w:rFonts w:ascii="Times New Roman" w:hAnsi="Times New Roman" w:cs="Times New Roman"/>
          <w:sz w:val="24"/>
          <w:szCs w:val="24"/>
        </w:rPr>
        <w:t>«</w:t>
      </w:r>
      <w:r w:rsidR="00854A23" w:rsidRPr="003F51E1">
        <w:rPr>
          <w:rFonts w:ascii="Times New Roman" w:hAnsi="Times New Roman" w:cs="Times New Roman"/>
          <w:sz w:val="24"/>
          <w:szCs w:val="24"/>
        </w:rPr>
        <w:t xml:space="preserve">Юстиниан, Победоносный, Благочестивый, </w:t>
      </w:r>
      <w:r w:rsidR="003F51E1">
        <w:rPr>
          <w:rFonts w:ascii="Times New Roman" w:hAnsi="Times New Roman" w:cs="Times New Roman"/>
          <w:sz w:val="24"/>
          <w:szCs w:val="24"/>
        </w:rPr>
        <w:t>Блаженный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, Прославленный, Торжествующий, </w:t>
      </w:r>
      <w:proofErr w:type="spellStart"/>
      <w:r w:rsidR="003F51E1">
        <w:rPr>
          <w:rFonts w:ascii="Times New Roman" w:hAnsi="Times New Roman" w:cs="Times New Roman"/>
          <w:sz w:val="24"/>
          <w:szCs w:val="24"/>
        </w:rPr>
        <w:t>Всеавгустейший</w:t>
      </w:r>
      <w:proofErr w:type="spellEnd"/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Иоанну, патриарху, и </w:t>
      </w:r>
      <w:r w:rsidR="003E5B01" w:rsidRPr="003F51E1">
        <w:rPr>
          <w:rFonts w:ascii="Times New Roman" w:hAnsi="Times New Roman" w:cs="Times New Roman"/>
          <w:sz w:val="24"/>
          <w:szCs w:val="24"/>
        </w:rPr>
        <w:t>Наисвятейшему архиепископу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прекрасного города Рима:</w:t>
      </w:r>
    </w:p>
    <w:p w14:paraId="69D4B0E9" w14:textId="487C6E85" w:rsidR="00EE4826" w:rsidRPr="003F51E1" w:rsidRDefault="0071013E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1E1">
        <w:rPr>
          <w:rFonts w:ascii="Times New Roman" w:hAnsi="Times New Roman" w:cs="Times New Roman"/>
          <w:sz w:val="24"/>
          <w:szCs w:val="24"/>
        </w:rPr>
        <w:t>С почтением к Святейшему Престолу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и к Вашему С</w:t>
      </w:r>
      <w:r w:rsidR="003F51E1">
        <w:rPr>
          <w:rFonts w:ascii="Times New Roman" w:hAnsi="Times New Roman" w:cs="Times New Roman"/>
          <w:sz w:val="24"/>
          <w:szCs w:val="24"/>
        </w:rPr>
        <w:t>вятейшеству, которого</w:t>
      </w:r>
      <w:r w:rsidRPr="003F51E1">
        <w:rPr>
          <w:rFonts w:ascii="Times New Roman" w:hAnsi="Times New Roman" w:cs="Times New Roman"/>
          <w:sz w:val="24"/>
          <w:szCs w:val="24"/>
        </w:rPr>
        <w:t xml:space="preserve"> всегда вспоминаем</w:t>
      </w:r>
      <w:r w:rsidR="00AB357B" w:rsidRPr="003F51E1">
        <w:rPr>
          <w:rFonts w:ascii="Times New Roman" w:hAnsi="Times New Roman" w:cs="Times New Roman"/>
          <w:sz w:val="24"/>
          <w:szCs w:val="24"/>
        </w:rPr>
        <w:t xml:space="preserve"> в наших молитвах, как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сейчас, </w:t>
      </w:r>
      <w:r w:rsidR="00AB357B" w:rsidRPr="003F51E1">
        <w:rPr>
          <w:rFonts w:ascii="Times New Roman" w:hAnsi="Times New Roman" w:cs="Times New Roman"/>
          <w:sz w:val="24"/>
          <w:szCs w:val="24"/>
        </w:rPr>
        <w:t xml:space="preserve">так и </w:t>
      </w:r>
      <w:r w:rsidR="003F51E1">
        <w:rPr>
          <w:rFonts w:ascii="Times New Roman" w:hAnsi="Times New Roman" w:cs="Times New Roman"/>
          <w:sz w:val="24"/>
          <w:szCs w:val="24"/>
        </w:rPr>
        <w:t>прежде</w:t>
      </w:r>
      <w:r w:rsidR="00C857DA" w:rsidRPr="003F51E1">
        <w:rPr>
          <w:rFonts w:ascii="Times New Roman" w:hAnsi="Times New Roman" w:cs="Times New Roman"/>
          <w:sz w:val="24"/>
          <w:szCs w:val="24"/>
        </w:rPr>
        <w:t xml:space="preserve">, …. </w:t>
      </w:r>
      <w:r w:rsidR="00756035" w:rsidRPr="003F51E1">
        <w:rPr>
          <w:rFonts w:ascii="Times New Roman" w:hAnsi="Times New Roman" w:cs="Times New Roman"/>
          <w:sz w:val="24"/>
          <w:szCs w:val="24"/>
        </w:rPr>
        <w:t>, как и положено в сл</w:t>
      </w:r>
      <w:r w:rsidR="00C857DA" w:rsidRPr="003F51E1">
        <w:rPr>
          <w:rFonts w:ascii="Times New Roman" w:hAnsi="Times New Roman" w:cs="Times New Roman"/>
          <w:sz w:val="24"/>
          <w:szCs w:val="24"/>
        </w:rPr>
        <w:t>учае c тем</w:t>
      </w:r>
      <w:r w:rsidR="00AB357B" w:rsidRPr="003F51E1">
        <w:rPr>
          <w:rFonts w:ascii="Times New Roman" w:hAnsi="Times New Roman" w:cs="Times New Roman"/>
          <w:sz w:val="24"/>
          <w:szCs w:val="24"/>
        </w:rPr>
        <w:t xml:space="preserve">, кто </w:t>
      </w:r>
      <w:r w:rsidR="003F51E1">
        <w:rPr>
          <w:rFonts w:ascii="Times New Roman" w:hAnsi="Times New Roman" w:cs="Times New Roman"/>
          <w:sz w:val="24"/>
          <w:szCs w:val="24"/>
        </w:rPr>
        <w:t>почитается</w:t>
      </w:r>
      <w:r w:rsidR="00AB357B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3F51E1">
        <w:rPr>
          <w:rFonts w:ascii="Times New Roman" w:hAnsi="Times New Roman" w:cs="Times New Roman"/>
          <w:sz w:val="24"/>
          <w:szCs w:val="24"/>
        </w:rPr>
        <w:t xml:space="preserve">как </w:t>
      </w:r>
      <w:r w:rsidR="00C857DA" w:rsidRPr="003F51E1">
        <w:rPr>
          <w:rFonts w:ascii="Times New Roman" w:hAnsi="Times New Roman" w:cs="Times New Roman"/>
          <w:sz w:val="24"/>
          <w:szCs w:val="24"/>
        </w:rPr>
        <w:t>от</w:t>
      </w:r>
      <w:r w:rsidR="003F51E1">
        <w:rPr>
          <w:rFonts w:ascii="Times New Roman" w:hAnsi="Times New Roman" w:cs="Times New Roman"/>
          <w:sz w:val="24"/>
          <w:szCs w:val="24"/>
        </w:rPr>
        <w:t>ец</w:t>
      </w:r>
      <w:r w:rsidR="00C857DA" w:rsidRPr="003F51E1">
        <w:rPr>
          <w:rFonts w:ascii="Times New Roman" w:hAnsi="Times New Roman" w:cs="Times New Roman"/>
          <w:sz w:val="24"/>
          <w:szCs w:val="24"/>
        </w:rPr>
        <w:t>, спешим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довести до сведения вашего Святейшества</w:t>
      </w:r>
      <w:r w:rsidR="005941E1" w:rsidRPr="003F51E1">
        <w:rPr>
          <w:rFonts w:ascii="Times New Roman" w:hAnsi="Times New Roman" w:cs="Times New Roman"/>
          <w:sz w:val="24"/>
          <w:szCs w:val="24"/>
        </w:rPr>
        <w:t xml:space="preserve"> обо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всем, что касается состояния Церкви, </w:t>
      </w:r>
      <w:r w:rsidR="005941E1" w:rsidRPr="003F51E1">
        <w:rPr>
          <w:rFonts w:ascii="Times New Roman" w:hAnsi="Times New Roman" w:cs="Times New Roman"/>
          <w:sz w:val="24"/>
          <w:szCs w:val="24"/>
        </w:rPr>
        <w:t xml:space="preserve">так 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как мы всегда имели наибольшее </w:t>
      </w:r>
      <w:r w:rsidR="005941E1" w:rsidRPr="003F51E1">
        <w:rPr>
          <w:rFonts w:ascii="Times New Roman" w:hAnsi="Times New Roman" w:cs="Times New Roman"/>
          <w:sz w:val="24"/>
          <w:szCs w:val="24"/>
        </w:rPr>
        <w:t>желание сохранить единство вашего Святейшего Престола</w:t>
      </w:r>
      <w:r w:rsidR="00756035" w:rsidRPr="003F51E1">
        <w:rPr>
          <w:rFonts w:ascii="Times New Roman" w:hAnsi="Times New Roman" w:cs="Times New Roman"/>
          <w:sz w:val="24"/>
          <w:szCs w:val="24"/>
        </w:rPr>
        <w:t>, и состояние святых Божиих Цер</w:t>
      </w:r>
      <w:r w:rsidR="006B4896" w:rsidRPr="003F51E1">
        <w:rPr>
          <w:rFonts w:ascii="Times New Roman" w:hAnsi="Times New Roman" w:cs="Times New Roman"/>
          <w:sz w:val="24"/>
          <w:szCs w:val="24"/>
        </w:rPr>
        <w:t>квей, существующих</w:t>
      </w:r>
      <w:r w:rsidR="005941E1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6B4896" w:rsidRPr="003F51E1">
        <w:rPr>
          <w:rFonts w:ascii="Times New Roman" w:hAnsi="Times New Roman" w:cs="Times New Roman"/>
          <w:sz w:val="24"/>
          <w:szCs w:val="24"/>
        </w:rPr>
        <w:t xml:space="preserve">по настоящее время, чтобы они оставались без </w:t>
      </w:r>
      <w:r w:rsidR="003F51E1">
        <w:rPr>
          <w:rFonts w:ascii="Times New Roman" w:hAnsi="Times New Roman" w:cs="Times New Roman"/>
          <w:sz w:val="24"/>
          <w:szCs w:val="24"/>
        </w:rPr>
        <w:t>смущения</w:t>
      </w:r>
      <w:r w:rsidR="006B4896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756035" w:rsidRPr="003F51E1">
        <w:rPr>
          <w:rFonts w:ascii="Times New Roman" w:hAnsi="Times New Roman" w:cs="Times New Roman"/>
          <w:sz w:val="24"/>
          <w:szCs w:val="24"/>
        </w:rPr>
        <w:t>или оппозиции.</w:t>
      </w:r>
      <w:r w:rsidR="000354E6" w:rsidRPr="003F51E1">
        <w:rPr>
          <w:rFonts w:ascii="Times New Roman" w:hAnsi="Times New Roman" w:cs="Times New Roman"/>
          <w:sz w:val="24"/>
          <w:szCs w:val="24"/>
        </w:rPr>
        <w:t xml:space="preserve"> Поэтому Мы поспособствовали </w:t>
      </w:r>
      <w:r w:rsidR="00907D0C" w:rsidRPr="003F51E1">
        <w:rPr>
          <w:rFonts w:ascii="Times New Roman" w:hAnsi="Times New Roman" w:cs="Times New Roman"/>
          <w:sz w:val="24"/>
          <w:szCs w:val="24"/>
        </w:rPr>
        <w:t>объединению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всех </w:t>
      </w:r>
      <w:r w:rsidR="00907D0C" w:rsidRPr="003F51E1">
        <w:rPr>
          <w:rFonts w:ascii="Times New Roman" w:hAnsi="Times New Roman" w:cs="Times New Roman"/>
          <w:sz w:val="24"/>
          <w:szCs w:val="24"/>
        </w:rPr>
        <w:t>священников Востока и подчинению</w:t>
      </w:r>
      <w:r w:rsidR="00EC2FC5" w:rsidRPr="003F51E1">
        <w:rPr>
          <w:rFonts w:ascii="Times New Roman" w:hAnsi="Times New Roman" w:cs="Times New Roman"/>
          <w:sz w:val="24"/>
          <w:szCs w:val="24"/>
        </w:rPr>
        <w:t xml:space="preserve"> их Престолу Вашего Святейшества, </w:t>
      </w:r>
      <w:r w:rsidR="003F51E1">
        <w:rPr>
          <w:rFonts w:ascii="Times New Roman" w:hAnsi="Times New Roman" w:cs="Times New Roman"/>
          <w:sz w:val="24"/>
          <w:szCs w:val="24"/>
        </w:rPr>
        <w:t>и</w:t>
      </w:r>
      <w:r w:rsidR="00080295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3F51E1">
        <w:rPr>
          <w:rFonts w:ascii="Times New Roman" w:hAnsi="Times New Roman" w:cs="Times New Roman"/>
          <w:sz w:val="24"/>
          <w:szCs w:val="24"/>
        </w:rPr>
        <w:t>поэтому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вопросы, которые в настоящее время возникли, хотя они </w:t>
      </w:r>
      <w:r w:rsidR="003F51E1">
        <w:rPr>
          <w:rFonts w:ascii="Times New Roman" w:hAnsi="Times New Roman" w:cs="Times New Roman"/>
          <w:sz w:val="24"/>
          <w:szCs w:val="24"/>
        </w:rPr>
        <w:t>открыты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и свободны от сомнений, и, согласно учению ваш</w:t>
      </w:r>
      <w:r w:rsidR="00080295" w:rsidRPr="003F51E1">
        <w:rPr>
          <w:rFonts w:ascii="Times New Roman" w:hAnsi="Times New Roman" w:cs="Times New Roman"/>
          <w:sz w:val="24"/>
          <w:szCs w:val="24"/>
        </w:rPr>
        <w:t xml:space="preserve">его Святейшего </w:t>
      </w:r>
      <w:r w:rsidR="00756035" w:rsidRPr="003F51E1">
        <w:rPr>
          <w:rFonts w:ascii="Times New Roman" w:hAnsi="Times New Roman" w:cs="Times New Roman"/>
          <w:sz w:val="24"/>
          <w:szCs w:val="24"/>
        </w:rPr>
        <w:t>Престол</w:t>
      </w:r>
      <w:r w:rsidR="00080295" w:rsidRPr="003F51E1">
        <w:rPr>
          <w:rFonts w:ascii="Times New Roman" w:hAnsi="Times New Roman" w:cs="Times New Roman"/>
          <w:sz w:val="24"/>
          <w:szCs w:val="24"/>
        </w:rPr>
        <w:t>а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, постоянно </w:t>
      </w:r>
      <w:r w:rsidR="003F51E1">
        <w:rPr>
          <w:rFonts w:ascii="Times New Roman" w:hAnsi="Times New Roman" w:cs="Times New Roman"/>
          <w:sz w:val="24"/>
          <w:szCs w:val="24"/>
        </w:rPr>
        <w:t>наблюдаются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756035" w:rsidRPr="003F51E1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3F51E1">
        <w:rPr>
          <w:rFonts w:ascii="Times New Roman" w:hAnsi="Times New Roman" w:cs="Times New Roman"/>
          <w:sz w:val="24"/>
          <w:szCs w:val="24"/>
        </w:rPr>
        <w:t>проповедуются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всеми священниками, мы </w:t>
      </w:r>
      <w:r w:rsidR="003F51E1">
        <w:rPr>
          <w:rFonts w:ascii="Times New Roman" w:hAnsi="Times New Roman" w:cs="Times New Roman"/>
          <w:sz w:val="24"/>
          <w:szCs w:val="24"/>
        </w:rPr>
        <w:t>по-прежнему считаем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необходимым, что</w:t>
      </w:r>
      <w:r w:rsidR="003F51E1">
        <w:rPr>
          <w:rFonts w:ascii="Times New Roman" w:hAnsi="Times New Roman" w:cs="Times New Roman"/>
          <w:sz w:val="24"/>
          <w:szCs w:val="24"/>
        </w:rPr>
        <w:t>бы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они </w:t>
      </w:r>
      <w:r w:rsidR="003F51E1">
        <w:rPr>
          <w:rFonts w:ascii="Times New Roman" w:hAnsi="Times New Roman" w:cs="Times New Roman"/>
          <w:sz w:val="24"/>
          <w:szCs w:val="24"/>
        </w:rPr>
        <w:t>были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доведены до сведения Вашего Святейшества. Ибо</w:t>
      </w:r>
      <w:r w:rsidR="003F51E1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756035" w:rsidRPr="003F51E1">
        <w:rPr>
          <w:rFonts w:ascii="Times New Roman" w:hAnsi="Times New Roman" w:cs="Times New Roman"/>
          <w:sz w:val="24"/>
          <w:szCs w:val="24"/>
        </w:rPr>
        <w:t>мы</w:t>
      </w:r>
      <w:r w:rsidR="00D55FAD" w:rsidRPr="003F51E1">
        <w:rPr>
          <w:rFonts w:ascii="Times New Roman" w:hAnsi="Times New Roman" w:cs="Times New Roman"/>
          <w:sz w:val="24"/>
          <w:szCs w:val="24"/>
        </w:rPr>
        <w:t xml:space="preserve"> не </w:t>
      </w:r>
      <w:r w:rsidR="003F51E1">
        <w:rPr>
          <w:rFonts w:ascii="Times New Roman" w:hAnsi="Times New Roman" w:cs="Times New Roman"/>
          <w:sz w:val="24"/>
          <w:szCs w:val="24"/>
        </w:rPr>
        <w:t>можем допустить, чтобы то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, что имеет отношение к </w:t>
      </w:r>
      <w:r w:rsidR="00D55FAD" w:rsidRPr="003F51E1">
        <w:rPr>
          <w:rFonts w:ascii="Times New Roman" w:hAnsi="Times New Roman" w:cs="Times New Roman"/>
          <w:sz w:val="24"/>
          <w:szCs w:val="24"/>
        </w:rPr>
        <w:t>состоянию</w:t>
      </w:r>
      <w:r w:rsidR="005442FB" w:rsidRPr="003F51E1">
        <w:rPr>
          <w:rFonts w:ascii="Times New Roman" w:hAnsi="Times New Roman" w:cs="Times New Roman"/>
          <w:sz w:val="24"/>
          <w:szCs w:val="24"/>
        </w:rPr>
        <w:t xml:space="preserve"> Церкви, даже несмотря на то, что источник трудностей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5442FB" w:rsidRPr="003F51E1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3F51E1">
        <w:rPr>
          <w:rFonts w:ascii="Times New Roman" w:hAnsi="Times New Roman" w:cs="Times New Roman"/>
          <w:sz w:val="24"/>
          <w:szCs w:val="24"/>
        </w:rPr>
        <w:t>ясным</w:t>
      </w:r>
      <w:r w:rsidR="005442FB" w:rsidRPr="003F51E1">
        <w:rPr>
          <w:rFonts w:ascii="Times New Roman" w:hAnsi="Times New Roman" w:cs="Times New Roman"/>
          <w:sz w:val="24"/>
          <w:szCs w:val="24"/>
        </w:rPr>
        <w:t xml:space="preserve"> и свободным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от сомн</w:t>
      </w:r>
      <w:r w:rsidR="00DE4F9C" w:rsidRPr="003F51E1">
        <w:rPr>
          <w:rFonts w:ascii="Times New Roman" w:hAnsi="Times New Roman" w:cs="Times New Roman"/>
          <w:sz w:val="24"/>
          <w:szCs w:val="24"/>
        </w:rPr>
        <w:t>ений</w:t>
      </w:r>
      <w:r w:rsidR="003F51E1">
        <w:rPr>
          <w:rFonts w:ascii="Times New Roman" w:hAnsi="Times New Roman" w:cs="Times New Roman"/>
          <w:sz w:val="24"/>
          <w:szCs w:val="24"/>
        </w:rPr>
        <w:t>,</w:t>
      </w:r>
      <w:r w:rsidR="00DE4F9C" w:rsidRPr="003F51E1">
        <w:rPr>
          <w:rFonts w:ascii="Times New Roman" w:hAnsi="Times New Roman" w:cs="Times New Roman"/>
          <w:sz w:val="24"/>
          <w:szCs w:val="24"/>
        </w:rPr>
        <w:t xml:space="preserve"> </w:t>
      </w:r>
      <w:r w:rsidR="003F51E1">
        <w:rPr>
          <w:rFonts w:ascii="Times New Roman" w:hAnsi="Times New Roman" w:cs="Times New Roman"/>
          <w:sz w:val="24"/>
          <w:szCs w:val="24"/>
        </w:rPr>
        <w:t>обсуждалось бы</w:t>
      </w:r>
      <w:r w:rsidR="00756035" w:rsidRPr="003F51E1">
        <w:rPr>
          <w:rFonts w:ascii="Times New Roman" w:hAnsi="Times New Roman" w:cs="Times New Roman"/>
          <w:sz w:val="24"/>
          <w:szCs w:val="24"/>
        </w:rPr>
        <w:t>, не будучи доведен</w:t>
      </w:r>
      <w:r w:rsidR="003F51E1">
        <w:rPr>
          <w:rFonts w:ascii="Times New Roman" w:hAnsi="Times New Roman" w:cs="Times New Roman"/>
          <w:sz w:val="24"/>
          <w:szCs w:val="24"/>
        </w:rPr>
        <w:t>о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до сведения Вашего Святейшества,</w:t>
      </w:r>
      <w:r w:rsidR="00DE4F9C" w:rsidRPr="003F51E1">
        <w:rPr>
          <w:rFonts w:ascii="Times New Roman" w:hAnsi="Times New Roman" w:cs="Times New Roman"/>
          <w:sz w:val="24"/>
          <w:szCs w:val="24"/>
        </w:rPr>
        <w:t xml:space="preserve"> ибо вы глава всех Святых Церквей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, </w:t>
      </w:r>
      <w:r w:rsidR="00067942" w:rsidRPr="003F51E1">
        <w:rPr>
          <w:rFonts w:ascii="Times New Roman" w:hAnsi="Times New Roman" w:cs="Times New Roman"/>
          <w:sz w:val="24"/>
          <w:szCs w:val="24"/>
        </w:rPr>
        <w:t>поэтому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мы будем </w:t>
      </w:r>
      <w:r w:rsidR="003F51E1">
        <w:rPr>
          <w:rFonts w:ascii="Times New Roman" w:hAnsi="Times New Roman" w:cs="Times New Roman"/>
          <w:sz w:val="24"/>
          <w:szCs w:val="24"/>
        </w:rPr>
        <w:t>прилагать все усилия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во всех отношени</w:t>
      </w:r>
      <w:r w:rsidR="00067942" w:rsidRPr="003F51E1">
        <w:rPr>
          <w:rFonts w:ascii="Times New Roman" w:hAnsi="Times New Roman" w:cs="Times New Roman"/>
          <w:sz w:val="24"/>
          <w:szCs w:val="24"/>
        </w:rPr>
        <w:t>ях (как уже говорилось)</w:t>
      </w:r>
      <w:r w:rsidR="003F51E1">
        <w:rPr>
          <w:rFonts w:ascii="Times New Roman" w:hAnsi="Times New Roman" w:cs="Times New Roman"/>
          <w:sz w:val="24"/>
          <w:szCs w:val="24"/>
        </w:rPr>
        <w:t xml:space="preserve"> к тому</w:t>
      </w:r>
      <w:r w:rsidR="00067942" w:rsidRPr="003F51E1">
        <w:rPr>
          <w:rFonts w:ascii="Times New Roman" w:hAnsi="Times New Roman" w:cs="Times New Roman"/>
          <w:sz w:val="24"/>
          <w:szCs w:val="24"/>
        </w:rPr>
        <w:t>, чтобы возвысить честь и власть</w:t>
      </w:r>
      <w:r w:rsidR="00756035" w:rsidRPr="003F51E1">
        <w:rPr>
          <w:rFonts w:ascii="Times New Roman" w:hAnsi="Times New Roman" w:cs="Times New Roman"/>
          <w:sz w:val="24"/>
          <w:szCs w:val="24"/>
        </w:rPr>
        <w:t xml:space="preserve"> вашего Престола</w:t>
      </w:r>
      <w:r w:rsidR="00067942" w:rsidRPr="003F51E1">
        <w:rPr>
          <w:rFonts w:ascii="Times New Roman" w:hAnsi="Times New Roman" w:cs="Times New Roman"/>
          <w:sz w:val="24"/>
          <w:szCs w:val="24"/>
        </w:rPr>
        <w:t>.</w:t>
      </w:r>
      <w:r w:rsidR="005D25AC" w:rsidRPr="003F51E1">
        <w:rPr>
          <w:rStyle w:val="a5"/>
          <w:rFonts w:ascii="Times New Roman" w:hAnsi="Times New Roman" w:cs="Times New Roman"/>
          <w:sz w:val="24"/>
          <w:szCs w:val="24"/>
        </w:rPr>
        <w:footnoteReference w:id="63"/>
      </w:r>
    </w:p>
    <w:p w14:paraId="1F93D9F3" w14:textId="2AD8186E" w:rsidR="003749D8" w:rsidRPr="003749D8" w:rsidRDefault="003749D8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также </w:t>
      </w:r>
      <w:r w:rsidR="003F51E1">
        <w:rPr>
          <w:rFonts w:ascii="Times New Roman" w:hAnsi="Times New Roman" w:cs="Times New Roman"/>
          <w:sz w:val="24"/>
          <w:szCs w:val="24"/>
        </w:rPr>
        <w:t>обратить внимание на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Pr="003749D8">
        <w:rPr>
          <w:rFonts w:ascii="Times New Roman" w:hAnsi="Times New Roman" w:cs="Times New Roman"/>
          <w:sz w:val="24"/>
          <w:szCs w:val="24"/>
        </w:rPr>
        <w:t>, как</w:t>
      </w:r>
      <w:r>
        <w:rPr>
          <w:rFonts w:ascii="Times New Roman" w:hAnsi="Times New Roman" w:cs="Times New Roman"/>
          <w:sz w:val="24"/>
          <w:szCs w:val="24"/>
        </w:rPr>
        <w:t>им образом</w:t>
      </w:r>
      <w:r w:rsidRPr="003749D8">
        <w:rPr>
          <w:rFonts w:ascii="Times New Roman" w:hAnsi="Times New Roman" w:cs="Times New Roman"/>
          <w:sz w:val="24"/>
          <w:szCs w:val="24"/>
        </w:rPr>
        <w:t xml:space="preserve"> сам папа подчеркивал свою собственную власть в письме к Юстиниану:</w:t>
      </w:r>
    </w:p>
    <w:p w14:paraId="061D0A0F" w14:textId="1F360662" w:rsidR="003749D8" w:rsidRPr="003749D8" w:rsidRDefault="003749D8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«Иоанн, епископ города Рима, к его прославленному и Милос</w:t>
      </w:r>
      <w:r w:rsidR="003F51E1">
        <w:rPr>
          <w:rFonts w:ascii="Times New Roman" w:hAnsi="Times New Roman" w:cs="Times New Roman"/>
          <w:sz w:val="24"/>
          <w:szCs w:val="24"/>
        </w:rPr>
        <w:t xml:space="preserve">тивому </w:t>
      </w:r>
      <w:r>
        <w:rPr>
          <w:rFonts w:ascii="Times New Roman" w:hAnsi="Times New Roman" w:cs="Times New Roman"/>
          <w:sz w:val="24"/>
          <w:szCs w:val="24"/>
        </w:rPr>
        <w:t>Сыну Юстиниану:</w:t>
      </w:r>
    </w:p>
    <w:p w14:paraId="23179F91" w14:textId="4AAA1B5C" w:rsidR="003749D8" w:rsidRPr="003749D8" w:rsidRDefault="003749D8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9D8">
        <w:rPr>
          <w:rFonts w:ascii="Times New Roman" w:hAnsi="Times New Roman" w:cs="Times New Roman"/>
          <w:sz w:val="24"/>
          <w:szCs w:val="24"/>
        </w:rPr>
        <w:t xml:space="preserve">Среди заметных причин </w:t>
      </w:r>
      <w:r w:rsidR="003F51E1">
        <w:rPr>
          <w:rFonts w:ascii="Times New Roman" w:hAnsi="Times New Roman" w:cs="Times New Roman"/>
          <w:sz w:val="24"/>
          <w:szCs w:val="24"/>
        </w:rPr>
        <w:t>вос</w:t>
      </w:r>
      <w:r w:rsidRPr="003749D8">
        <w:rPr>
          <w:rFonts w:ascii="Times New Roman" w:hAnsi="Times New Roman" w:cs="Times New Roman"/>
          <w:sz w:val="24"/>
          <w:szCs w:val="24"/>
        </w:rPr>
        <w:t xml:space="preserve">хвалить </w:t>
      </w:r>
      <w:r w:rsidR="00944B54">
        <w:rPr>
          <w:rFonts w:ascii="Times New Roman" w:hAnsi="Times New Roman" w:cs="Times New Roman"/>
          <w:sz w:val="24"/>
          <w:szCs w:val="24"/>
        </w:rPr>
        <w:t>твою</w:t>
      </w:r>
      <w:r w:rsidRPr="003749D8">
        <w:rPr>
          <w:rFonts w:ascii="Times New Roman" w:hAnsi="Times New Roman" w:cs="Times New Roman"/>
          <w:sz w:val="24"/>
          <w:szCs w:val="24"/>
        </w:rPr>
        <w:t xml:space="preserve"> мудрость и кротость, </w:t>
      </w:r>
      <w:r w:rsidR="003F51E1">
        <w:rPr>
          <w:rFonts w:ascii="Times New Roman" w:hAnsi="Times New Roman" w:cs="Times New Roman"/>
          <w:sz w:val="24"/>
          <w:szCs w:val="24"/>
        </w:rPr>
        <w:t>Самого христианского императора и того</w:t>
      </w:r>
      <w:r w:rsidRPr="003749D8">
        <w:rPr>
          <w:rFonts w:ascii="Times New Roman" w:hAnsi="Times New Roman" w:cs="Times New Roman"/>
          <w:sz w:val="24"/>
          <w:szCs w:val="24"/>
        </w:rPr>
        <w:t xml:space="preserve">, </w:t>
      </w:r>
      <w:r w:rsidR="003F51E1">
        <w:rPr>
          <w:rFonts w:ascii="Times New Roman" w:hAnsi="Times New Roman" w:cs="Times New Roman"/>
          <w:sz w:val="24"/>
          <w:szCs w:val="24"/>
        </w:rPr>
        <w:t>кто</w:t>
      </w:r>
      <w:r w:rsidRPr="003749D8">
        <w:rPr>
          <w:rFonts w:ascii="Times New Roman" w:hAnsi="Times New Roman" w:cs="Times New Roman"/>
          <w:sz w:val="24"/>
          <w:szCs w:val="24"/>
        </w:rPr>
        <w:t xml:space="preserve"> излучает свет </w:t>
      </w:r>
      <w:r w:rsidR="003F51E1">
        <w:rPr>
          <w:rFonts w:ascii="Times New Roman" w:hAnsi="Times New Roman" w:cs="Times New Roman"/>
          <w:sz w:val="24"/>
          <w:szCs w:val="24"/>
        </w:rPr>
        <w:t>подобно звезде, является то, что ты, благодаря</w:t>
      </w:r>
      <w:r w:rsidRPr="003749D8">
        <w:rPr>
          <w:rFonts w:ascii="Times New Roman" w:hAnsi="Times New Roman" w:cs="Times New Roman"/>
          <w:sz w:val="24"/>
          <w:szCs w:val="24"/>
        </w:rPr>
        <w:t xml:space="preserve"> </w:t>
      </w:r>
      <w:r w:rsidR="003F51E1">
        <w:rPr>
          <w:rFonts w:ascii="Times New Roman" w:hAnsi="Times New Roman" w:cs="Times New Roman"/>
          <w:sz w:val="24"/>
          <w:szCs w:val="24"/>
        </w:rPr>
        <w:t>любви</w:t>
      </w:r>
      <w:r w:rsidRPr="003749D8">
        <w:rPr>
          <w:rFonts w:ascii="Times New Roman" w:hAnsi="Times New Roman" w:cs="Times New Roman"/>
          <w:sz w:val="24"/>
          <w:szCs w:val="24"/>
        </w:rPr>
        <w:t xml:space="preserve"> </w:t>
      </w:r>
      <w:r w:rsidR="00A62795">
        <w:rPr>
          <w:rFonts w:ascii="Times New Roman" w:hAnsi="Times New Roman" w:cs="Times New Roman"/>
          <w:sz w:val="24"/>
          <w:szCs w:val="24"/>
        </w:rPr>
        <w:t xml:space="preserve">Отца, и </w:t>
      </w:r>
      <w:r w:rsidR="003F51E1">
        <w:rPr>
          <w:rFonts w:ascii="Times New Roman" w:hAnsi="Times New Roman" w:cs="Times New Roman"/>
          <w:sz w:val="24"/>
          <w:szCs w:val="24"/>
        </w:rPr>
        <w:t>действуя</w:t>
      </w:r>
      <w:r w:rsidR="00A62795">
        <w:rPr>
          <w:rFonts w:ascii="Times New Roman" w:hAnsi="Times New Roman" w:cs="Times New Roman"/>
          <w:sz w:val="24"/>
          <w:szCs w:val="24"/>
        </w:rPr>
        <w:t xml:space="preserve"> со рвением</w:t>
      </w:r>
      <w:r w:rsidRPr="003749D8">
        <w:rPr>
          <w:rFonts w:ascii="Times New Roman" w:hAnsi="Times New Roman" w:cs="Times New Roman"/>
          <w:sz w:val="24"/>
          <w:szCs w:val="24"/>
        </w:rPr>
        <w:t xml:space="preserve"> к </w:t>
      </w:r>
      <w:r w:rsidR="003F51E1">
        <w:rPr>
          <w:rFonts w:ascii="Times New Roman" w:hAnsi="Times New Roman" w:cs="Times New Roman"/>
          <w:sz w:val="24"/>
          <w:szCs w:val="24"/>
        </w:rPr>
        <w:t>милости</w:t>
      </w:r>
      <w:r w:rsidR="0081215E">
        <w:rPr>
          <w:rFonts w:ascii="Times New Roman" w:hAnsi="Times New Roman" w:cs="Times New Roman"/>
          <w:sz w:val="24"/>
          <w:szCs w:val="24"/>
        </w:rPr>
        <w:t xml:space="preserve">, </w:t>
      </w:r>
      <w:r w:rsidR="003F51E1">
        <w:rPr>
          <w:rFonts w:ascii="Times New Roman" w:hAnsi="Times New Roman" w:cs="Times New Roman"/>
          <w:sz w:val="24"/>
          <w:szCs w:val="24"/>
        </w:rPr>
        <w:t>будучи наставленный в</w:t>
      </w:r>
      <w:r w:rsidR="0081215E">
        <w:rPr>
          <w:rFonts w:ascii="Times New Roman" w:hAnsi="Times New Roman" w:cs="Times New Roman"/>
          <w:sz w:val="24"/>
          <w:szCs w:val="24"/>
        </w:rPr>
        <w:t xml:space="preserve"> </w:t>
      </w:r>
      <w:r w:rsidR="005A1525">
        <w:rPr>
          <w:rFonts w:ascii="Times New Roman" w:hAnsi="Times New Roman" w:cs="Times New Roman"/>
          <w:sz w:val="24"/>
          <w:szCs w:val="24"/>
        </w:rPr>
        <w:t>церковной дисциплине, сохранил</w:t>
      </w:r>
      <w:r w:rsidRPr="003749D8">
        <w:rPr>
          <w:rFonts w:ascii="Times New Roman" w:hAnsi="Times New Roman" w:cs="Times New Roman"/>
          <w:sz w:val="24"/>
          <w:szCs w:val="24"/>
        </w:rPr>
        <w:t xml:space="preserve"> благоговение</w:t>
      </w:r>
      <w:r w:rsidR="0081215E">
        <w:rPr>
          <w:rFonts w:ascii="Times New Roman" w:hAnsi="Times New Roman" w:cs="Times New Roman"/>
          <w:sz w:val="24"/>
          <w:szCs w:val="24"/>
        </w:rPr>
        <w:t xml:space="preserve"> перед</w:t>
      </w:r>
      <w:r w:rsidRPr="003749D8">
        <w:rPr>
          <w:rFonts w:ascii="Times New Roman" w:hAnsi="Times New Roman" w:cs="Times New Roman"/>
          <w:sz w:val="24"/>
          <w:szCs w:val="24"/>
        </w:rPr>
        <w:t xml:space="preserve"> </w:t>
      </w:r>
      <w:r w:rsidR="0081215E">
        <w:rPr>
          <w:rFonts w:ascii="Times New Roman" w:hAnsi="Times New Roman" w:cs="Times New Roman"/>
          <w:sz w:val="24"/>
          <w:szCs w:val="24"/>
        </w:rPr>
        <w:t xml:space="preserve">Престолом Рима и </w:t>
      </w:r>
      <w:r w:rsidR="005A1525">
        <w:rPr>
          <w:rFonts w:ascii="Times New Roman" w:hAnsi="Times New Roman" w:cs="Times New Roman"/>
          <w:sz w:val="24"/>
          <w:szCs w:val="24"/>
        </w:rPr>
        <w:t>подчинив</w:t>
      </w:r>
      <w:r w:rsidR="0081215E">
        <w:rPr>
          <w:rFonts w:ascii="Times New Roman" w:hAnsi="Times New Roman" w:cs="Times New Roman"/>
          <w:sz w:val="24"/>
          <w:szCs w:val="24"/>
        </w:rPr>
        <w:t xml:space="preserve"> все </w:t>
      </w:r>
      <w:r w:rsidRPr="003749D8">
        <w:rPr>
          <w:rFonts w:ascii="Times New Roman" w:hAnsi="Times New Roman" w:cs="Times New Roman"/>
          <w:sz w:val="24"/>
          <w:szCs w:val="24"/>
        </w:rPr>
        <w:t xml:space="preserve">его </w:t>
      </w:r>
      <w:r w:rsidR="00517309">
        <w:rPr>
          <w:rFonts w:ascii="Times New Roman" w:hAnsi="Times New Roman" w:cs="Times New Roman"/>
          <w:sz w:val="24"/>
          <w:szCs w:val="24"/>
        </w:rPr>
        <w:t>власти</w:t>
      </w:r>
      <w:r w:rsidR="005A1525">
        <w:rPr>
          <w:rFonts w:ascii="Times New Roman" w:hAnsi="Times New Roman" w:cs="Times New Roman"/>
          <w:sz w:val="24"/>
          <w:szCs w:val="24"/>
        </w:rPr>
        <w:t>,</w:t>
      </w:r>
      <w:r w:rsidRPr="003749D8">
        <w:rPr>
          <w:rFonts w:ascii="Times New Roman" w:hAnsi="Times New Roman" w:cs="Times New Roman"/>
          <w:sz w:val="24"/>
          <w:szCs w:val="24"/>
        </w:rPr>
        <w:t xml:space="preserve"> </w:t>
      </w:r>
      <w:r w:rsidR="005A1525">
        <w:rPr>
          <w:rFonts w:ascii="Times New Roman" w:hAnsi="Times New Roman" w:cs="Times New Roman"/>
          <w:sz w:val="24"/>
          <w:szCs w:val="24"/>
        </w:rPr>
        <w:t>придал</w:t>
      </w:r>
      <w:r w:rsidRPr="003749D8">
        <w:rPr>
          <w:rFonts w:ascii="Times New Roman" w:hAnsi="Times New Roman" w:cs="Times New Roman"/>
          <w:sz w:val="24"/>
          <w:szCs w:val="24"/>
        </w:rPr>
        <w:t xml:space="preserve"> ему единство. </w:t>
      </w:r>
      <w:r w:rsidR="005A1525">
        <w:rPr>
          <w:rFonts w:ascii="Times New Roman" w:hAnsi="Times New Roman" w:cs="Times New Roman"/>
          <w:sz w:val="24"/>
          <w:szCs w:val="24"/>
        </w:rPr>
        <w:t>Следующее повеление дано было его основателю, так сказать первому из апостолов, из уст самого Господа, а именно – «паси овец Моих».</w:t>
      </w:r>
    </w:p>
    <w:p w14:paraId="5C514767" w14:textId="443791B5" w:rsidR="002E0B81" w:rsidRPr="003749D8" w:rsidRDefault="009D2258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Престол</w:t>
      </w:r>
      <w:r w:rsidR="003749D8" w:rsidRPr="003749D8">
        <w:rPr>
          <w:rFonts w:ascii="Times New Roman" w:hAnsi="Times New Roman" w:cs="Times New Roman"/>
          <w:sz w:val="24"/>
          <w:szCs w:val="24"/>
        </w:rPr>
        <w:t xml:space="preserve"> действительно </w:t>
      </w:r>
      <w:r>
        <w:rPr>
          <w:rFonts w:ascii="Times New Roman" w:hAnsi="Times New Roman" w:cs="Times New Roman"/>
          <w:sz w:val="24"/>
          <w:szCs w:val="24"/>
        </w:rPr>
        <w:t xml:space="preserve">является главой всех церквей, </w:t>
      </w:r>
      <w:r w:rsidR="003749D8" w:rsidRPr="003749D8">
        <w:rPr>
          <w:rFonts w:ascii="Times New Roman" w:hAnsi="Times New Roman" w:cs="Times New Roman"/>
          <w:sz w:val="24"/>
          <w:szCs w:val="24"/>
        </w:rPr>
        <w:t xml:space="preserve">как </w:t>
      </w:r>
      <w:r w:rsidR="005A1525">
        <w:rPr>
          <w:rFonts w:ascii="Times New Roman" w:hAnsi="Times New Roman" w:cs="Times New Roman"/>
          <w:sz w:val="24"/>
          <w:szCs w:val="24"/>
        </w:rPr>
        <w:t>подтверждают 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9D8" w:rsidRPr="003749D8">
        <w:rPr>
          <w:rFonts w:ascii="Times New Roman" w:hAnsi="Times New Roman" w:cs="Times New Roman"/>
          <w:sz w:val="24"/>
          <w:szCs w:val="24"/>
        </w:rPr>
        <w:t xml:space="preserve">Отцов </w:t>
      </w:r>
      <w:r>
        <w:rPr>
          <w:rFonts w:ascii="Times New Roman" w:hAnsi="Times New Roman" w:cs="Times New Roman"/>
          <w:sz w:val="24"/>
          <w:szCs w:val="24"/>
        </w:rPr>
        <w:t>и указы императоров</w:t>
      </w:r>
      <w:r w:rsidR="002E0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9D8" w:rsidRPr="003749D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E0B81">
        <w:rPr>
          <w:rFonts w:ascii="Times New Roman" w:hAnsi="Times New Roman" w:cs="Times New Roman"/>
          <w:sz w:val="24"/>
          <w:szCs w:val="24"/>
        </w:rPr>
        <w:t>чем</w:t>
      </w:r>
      <w:r w:rsidR="002E0B81" w:rsidRPr="003749D8">
        <w:rPr>
          <w:rFonts w:ascii="Times New Roman" w:hAnsi="Times New Roman" w:cs="Times New Roman"/>
          <w:sz w:val="24"/>
          <w:szCs w:val="24"/>
        </w:rPr>
        <w:t xml:space="preserve"> свидетельствуют</w:t>
      </w:r>
      <w:r w:rsidR="002E0B81">
        <w:rPr>
          <w:rFonts w:ascii="Times New Roman" w:hAnsi="Times New Roman" w:cs="Times New Roman"/>
          <w:sz w:val="24"/>
          <w:szCs w:val="24"/>
        </w:rPr>
        <w:t xml:space="preserve"> слова вашего преподобного </w:t>
      </w:r>
      <w:r w:rsidR="003749D8" w:rsidRPr="003749D8">
        <w:rPr>
          <w:rFonts w:ascii="Times New Roman" w:hAnsi="Times New Roman" w:cs="Times New Roman"/>
          <w:sz w:val="24"/>
          <w:szCs w:val="24"/>
        </w:rPr>
        <w:t>благочестия</w:t>
      </w:r>
      <w:r w:rsidR="002E0B81">
        <w:rPr>
          <w:rFonts w:ascii="Times New Roman" w:hAnsi="Times New Roman" w:cs="Times New Roman"/>
          <w:sz w:val="24"/>
          <w:szCs w:val="24"/>
        </w:rPr>
        <w:t>».</w:t>
      </w:r>
      <w:r w:rsidR="005D25AC">
        <w:rPr>
          <w:rStyle w:val="a5"/>
          <w:rFonts w:ascii="Times New Roman" w:hAnsi="Times New Roman" w:cs="Times New Roman"/>
          <w:sz w:val="24"/>
          <w:szCs w:val="24"/>
        </w:rPr>
        <w:footnoteReference w:id="64"/>
      </w:r>
    </w:p>
    <w:p w14:paraId="352D306E" w14:textId="448393FE" w:rsidR="00067942" w:rsidRDefault="003749D8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9D8">
        <w:rPr>
          <w:rFonts w:ascii="Times New Roman" w:hAnsi="Times New Roman" w:cs="Times New Roman"/>
          <w:sz w:val="24"/>
          <w:szCs w:val="24"/>
        </w:rPr>
        <w:t xml:space="preserve">В том же </w:t>
      </w:r>
      <w:r w:rsidR="00847D0A">
        <w:rPr>
          <w:rFonts w:ascii="Times New Roman" w:hAnsi="Times New Roman" w:cs="Times New Roman"/>
          <w:sz w:val="24"/>
          <w:szCs w:val="24"/>
        </w:rPr>
        <w:t>году (533), Юстиниан издал эдикт «</w:t>
      </w:r>
      <w:r w:rsidRPr="003749D8">
        <w:rPr>
          <w:rFonts w:ascii="Times New Roman" w:hAnsi="Times New Roman" w:cs="Times New Roman"/>
          <w:sz w:val="24"/>
          <w:szCs w:val="24"/>
        </w:rPr>
        <w:t>против всех ерет</w:t>
      </w:r>
      <w:r w:rsidR="00847D0A">
        <w:rPr>
          <w:rFonts w:ascii="Times New Roman" w:hAnsi="Times New Roman" w:cs="Times New Roman"/>
          <w:sz w:val="24"/>
          <w:szCs w:val="24"/>
        </w:rPr>
        <w:t>иков».</w:t>
      </w:r>
      <w:r w:rsidR="007A1DD3">
        <w:rPr>
          <w:rStyle w:val="a5"/>
          <w:rFonts w:ascii="Times New Roman" w:hAnsi="Times New Roman" w:cs="Times New Roman"/>
          <w:sz w:val="24"/>
          <w:szCs w:val="24"/>
        </w:rPr>
        <w:footnoteReference w:id="65"/>
      </w:r>
      <w:r w:rsidR="00847D0A">
        <w:rPr>
          <w:rFonts w:ascii="Times New Roman" w:hAnsi="Times New Roman" w:cs="Times New Roman"/>
          <w:sz w:val="24"/>
          <w:szCs w:val="24"/>
        </w:rPr>
        <w:t xml:space="preserve"> Кроме того, в 533,</w:t>
      </w:r>
      <w:r w:rsidRPr="003749D8">
        <w:rPr>
          <w:rFonts w:ascii="Times New Roman" w:hAnsi="Times New Roman" w:cs="Times New Roman"/>
          <w:sz w:val="24"/>
          <w:szCs w:val="24"/>
        </w:rPr>
        <w:t xml:space="preserve"> был заключен</w:t>
      </w:r>
      <w:r w:rsidR="00847D0A">
        <w:rPr>
          <w:rFonts w:ascii="Times New Roman" w:hAnsi="Times New Roman" w:cs="Times New Roman"/>
          <w:sz w:val="24"/>
          <w:szCs w:val="24"/>
        </w:rPr>
        <w:t xml:space="preserve"> мир</w:t>
      </w:r>
      <w:r w:rsidRPr="003749D8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F4272F">
        <w:rPr>
          <w:rFonts w:ascii="Times New Roman" w:hAnsi="Times New Roman" w:cs="Times New Roman"/>
          <w:sz w:val="24"/>
          <w:szCs w:val="24"/>
        </w:rPr>
        <w:t>персами и римлянами, и известные философы язычники</w:t>
      </w:r>
      <w:r w:rsidRPr="003749D8">
        <w:rPr>
          <w:rFonts w:ascii="Times New Roman" w:hAnsi="Times New Roman" w:cs="Times New Roman"/>
          <w:sz w:val="24"/>
          <w:szCs w:val="24"/>
        </w:rPr>
        <w:t>, которые нашли убежище у персов после того, как Юстиниа</w:t>
      </w:r>
      <w:r w:rsidR="009F1026">
        <w:rPr>
          <w:rFonts w:ascii="Times New Roman" w:hAnsi="Times New Roman" w:cs="Times New Roman"/>
          <w:sz w:val="24"/>
          <w:szCs w:val="24"/>
        </w:rPr>
        <w:t>н издал указ о закрытии их школы</w:t>
      </w:r>
      <w:r w:rsidRPr="003749D8">
        <w:rPr>
          <w:rFonts w:ascii="Times New Roman" w:hAnsi="Times New Roman" w:cs="Times New Roman"/>
          <w:sz w:val="24"/>
          <w:szCs w:val="24"/>
        </w:rPr>
        <w:t xml:space="preserve"> в А</w:t>
      </w:r>
      <w:r w:rsidR="009F1026">
        <w:rPr>
          <w:rFonts w:ascii="Times New Roman" w:hAnsi="Times New Roman" w:cs="Times New Roman"/>
          <w:sz w:val="24"/>
          <w:szCs w:val="24"/>
        </w:rPr>
        <w:t>финах (529), «</w:t>
      </w:r>
      <w:r w:rsidR="005A1525">
        <w:rPr>
          <w:rFonts w:ascii="Times New Roman" w:hAnsi="Times New Roman" w:cs="Times New Roman"/>
          <w:sz w:val="24"/>
          <w:szCs w:val="24"/>
        </w:rPr>
        <w:t>постепенно исчез</w:t>
      </w:r>
      <w:r w:rsidRPr="003749D8">
        <w:rPr>
          <w:rFonts w:ascii="Times New Roman" w:hAnsi="Times New Roman" w:cs="Times New Roman"/>
          <w:sz w:val="24"/>
          <w:szCs w:val="24"/>
        </w:rPr>
        <w:t>ли в государствен</w:t>
      </w:r>
      <w:r w:rsidR="00614F63">
        <w:rPr>
          <w:rFonts w:ascii="Times New Roman" w:hAnsi="Times New Roman" w:cs="Times New Roman"/>
          <w:sz w:val="24"/>
          <w:szCs w:val="24"/>
        </w:rPr>
        <w:t xml:space="preserve">ных </w:t>
      </w:r>
      <w:r w:rsidR="005A1525">
        <w:rPr>
          <w:rFonts w:ascii="Times New Roman" w:hAnsi="Times New Roman" w:cs="Times New Roman"/>
          <w:sz w:val="24"/>
          <w:szCs w:val="24"/>
        </w:rPr>
        <w:t>и духовных школах</w:t>
      </w:r>
      <w:r w:rsidR="00614F6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5A1525">
        <w:rPr>
          <w:rFonts w:ascii="Times New Roman" w:hAnsi="Times New Roman" w:cs="Times New Roman"/>
          <w:sz w:val="24"/>
          <w:szCs w:val="24"/>
        </w:rPr>
        <w:t>со временем</w:t>
      </w:r>
      <w:r w:rsidR="00614F63">
        <w:rPr>
          <w:rFonts w:ascii="Times New Roman" w:hAnsi="Times New Roman" w:cs="Times New Roman"/>
          <w:sz w:val="24"/>
          <w:szCs w:val="24"/>
        </w:rPr>
        <w:t xml:space="preserve"> прекратили </w:t>
      </w:r>
      <w:r w:rsidR="005A1525">
        <w:rPr>
          <w:rFonts w:ascii="Times New Roman" w:hAnsi="Times New Roman" w:cs="Times New Roman"/>
          <w:sz w:val="24"/>
          <w:szCs w:val="24"/>
        </w:rPr>
        <w:t>свое существование</w:t>
      </w:r>
      <w:r w:rsidR="00614F63">
        <w:rPr>
          <w:rFonts w:ascii="Times New Roman" w:hAnsi="Times New Roman" w:cs="Times New Roman"/>
          <w:sz w:val="24"/>
          <w:szCs w:val="24"/>
        </w:rPr>
        <w:t xml:space="preserve"> под</w:t>
      </w:r>
      <w:r w:rsidRPr="003749D8">
        <w:rPr>
          <w:rFonts w:ascii="Times New Roman" w:hAnsi="Times New Roman" w:cs="Times New Roman"/>
          <w:sz w:val="24"/>
          <w:szCs w:val="24"/>
        </w:rPr>
        <w:t xml:space="preserve"> их руководством</w:t>
      </w:r>
      <w:r w:rsidR="00614F63">
        <w:rPr>
          <w:rFonts w:ascii="Times New Roman" w:hAnsi="Times New Roman" w:cs="Times New Roman"/>
          <w:sz w:val="24"/>
          <w:szCs w:val="24"/>
        </w:rPr>
        <w:t>».</w:t>
      </w:r>
      <w:r w:rsidR="007A1DD3">
        <w:rPr>
          <w:rStyle w:val="a5"/>
          <w:rFonts w:ascii="Times New Roman" w:hAnsi="Times New Roman" w:cs="Times New Roman"/>
          <w:sz w:val="24"/>
          <w:szCs w:val="24"/>
        </w:rPr>
        <w:footnoteReference w:id="66"/>
      </w:r>
    </w:p>
    <w:p w14:paraId="21A7C906" w14:textId="4675552A" w:rsidR="007A1DD3" w:rsidRDefault="005A1525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</w:t>
      </w:r>
      <w:r w:rsidR="00B418E8">
        <w:rPr>
          <w:rFonts w:ascii="Times New Roman" w:hAnsi="Times New Roman" w:cs="Times New Roman"/>
          <w:sz w:val="24"/>
          <w:szCs w:val="24"/>
        </w:rPr>
        <w:t xml:space="preserve"> из основных свидетельств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отражающих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интерес Юстиниана </w:t>
      </w:r>
      <w:r>
        <w:rPr>
          <w:rFonts w:ascii="Times New Roman" w:hAnsi="Times New Roman" w:cs="Times New Roman"/>
          <w:sz w:val="24"/>
          <w:szCs w:val="24"/>
        </w:rPr>
        <w:t>к делам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церковным,</w:t>
      </w:r>
      <w:r w:rsidR="00B418E8">
        <w:rPr>
          <w:rFonts w:ascii="Times New Roman" w:hAnsi="Times New Roman" w:cs="Times New Roman"/>
          <w:sz w:val="24"/>
          <w:szCs w:val="24"/>
        </w:rPr>
        <w:t xml:space="preserve"> можно увидеть, однако, «</w:t>
      </w:r>
      <w:r w:rsidR="00D5423C" w:rsidRPr="00D5423C">
        <w:rPr>
          <w:rFonts w:ascii="Times New Roman" w:hAnsi="Times New Roman" w:cs="Times New Roman"/>
          <w:sz w:val="24"/>
          <w:szCs w:val="24"/>
        </w:rPr>
        <w:t>в здания</w:t>
      </w:r>
      <w:r w:rsidR="00B418E8">
        <w:rPr>
          <w:rFonts w:ascii="Times New Roman" w:hAnsi="Times New Roman" w:cs="Times New Roman"/>
          <w:sz w:val="24"/>
          <w:szCs w:val="24"/>
        </w:rPr>
        <w:t>х, возведенных им по всей империи».</w:t>
      </w:r>
      <w:r w:rsidR="00AA5016">
        <w:rPr>
          <w:rStyle w:val="a5"/>
          <w:rFonts w:ascii="Times New Roman" w:hAnsi="Times New Roman" w:cs="Times New Roman"/>
          <w:sz w:val="24"/>
          <w:szCs w:val="24"/>
        </w:rPr>
        <w:footnoteReference w:id="67"/>
      </w:r>
      <w:r w:rsidR="00B418E8">
        <w:rPr>
          <w:rFonts w:ascii="Times New Roman" w:hAnsi="Times New Roman" w:cs="Times New Roman"/>
          <w:sz w:val="24"/>
          <w:szCs w:val="24"/>
        </w:rPr>
        <w:t xml:space="preserve"> Самым большим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из них была </w:t>
      </w:r>
      <w:proofErr w:type="spellStart"/>
      <w:r w:rsidRPr="005A1525">
        <w:rPr>
          <w:rFonts w:ascii="Times New Roman" w:hAnsi="Times New Roman" w:cs="Times New Roman"/>
          <w:i/>
          <w:sz w:val="24"/>
          <w:szCs w:val="24"/>
        </w:rPr>
        <w:t>Hagia</w:t>
      </w:r>
      <w:proofErr w:type="spellEnd"/>
      <w:r w:rsidRPr="005A15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1525">
        <w:rPr>
          <w:rFonts w:ascii="Times New Roman" w:hAnsi="Times New Roman" w:cs="Times New Roman"/>
          <w:i/>
          <w:sz w:val="24"/>
          <w:szCs w:val="24"/>
        </w:rPr>
        <w:t>Sophia</w:t>
      </w:r>
      <w:proofErr w:type="spellEnd"/>
      <w:r w:rsidR="00D5423C" w:rsidRPr="00D5423C">
        <w:rPr>
          <w:rFonts w:ascii="Times New Roman" w:hAnsi="Times New Roman" w:cs="Times New Roman"/>
          <w:sz w:val="24"/>
          <w:szCs w:val="24"/>
        </w:rPr>
        <w:t xml:space="preserve"> </w:t>
      </w:r>
      <w:r w:rsidR="00B418E8">
        <w:rPr>
          <w:rFonts w:ascii="Times New Roman" w:hAnsi="Times New Roman" w:cs="Times New Roman"/>
          <w:sz w:val="24"/>
          <w:szCs w:val="24"/>
        </w:rPr>
        <w:t xml:space="preserve">или Церковь Святой </w:t>
      </w:r>
      <w:r>
        <w:rPr>
          <w:rFonts w:ascii="Times New Roman" w:hAnsi="Times New Roman" w:cs="Times New Roman"/>
          <w:sz w:val="24"/>
          <w:szCs w:val="24"/>
        </w:rPr>
        <w:t>Прем</w:t>
      </w:r>
      <w:r w:rsidR="00B418E8">
        <w:rPr>
          <w:rFonts w:ascii="Times New Roman" w:hAnsi="Times New Roman" w:cs="Times New Roman"/>
          <w:sz w:val="24"/>
          <w:szCs w:val="24"/>
        </w:rPr>
        <w:t>удрости</w:t>
      </w:r>
      <w:r w:rsidR="00160207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160207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предназначена 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видимым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</w:t>
      </w:r>
      <w:r w:rsidR="00160207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>ом имперской власти»,</w:t>
      </w:r>
      <w:r w:rsidR="00160207">
        <w:rPr>
          <w:rFonts w:ascii="Times New Roman" w:hAnsi="Times New Roman" w:cs="Times New Roman"/>
          <w:sz w:val="24"/>
          <w:szCs w:val="24"/>
        </w:rPr>
        <w:t xml:space="preserve"> «земным представителем которой считал себя император».</w:t>
      </w:r>
      <w:r w:rsidR="00AA5016">
        <w:rPr>
          <w:rStyle w:val="a5"/>
          <w:rFonts w:ascii="Times New Roman" w:hAnsi="Times New Roman" w:cs="Times New Roman"/>
          <w:sz w:val="24"/>
          <w:szCs w:val="24"/>
        </w:rPr>
        <w:footnoteReference w:id="68"/>
      </w:r>
      <w:r w:rsidR="009728A2">
        <w:rPr>
          <w:rFonts w:ascii="Times New Roman" w:hAnsi="Times New Roman" w:cs="Times New Roman"/>
          <w:sz w:val="24"/>
          <w:szCs w:val="24"/>
        </w:rPr>
        <w:t xml:space="preserve"> Возведенное в Константинополе и посвященное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на Рождество 537</w:t>
      </w:r>
      <w:r w:rsidR="009728A2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7D7A">
        <w:rPr>
          <w:rFonts w:ascii="Times New Roman" w:hAnsi="Times New Roman" w:cs="Times New Roman"/>
          <w:sz w:val="24"/>
          <w:szCs w:val="24"/>
        </w:rPr>
        <w:t xml:space="preserve">, это здание </w:t>
      </w:r>
      <w:r>
        <w:rPr>
          <w:rFonts w:ascii="Times New Roman" w:hAnsi="Times New Roman" w:cs="Times New Roman"/>
          <w:sz w:val="24"/>
          <w:szCs w:val="24"/>
        </w:rPr>
        <w:t xml:space="preserve">считается </w:t>
      </w:r>
      <w:r w:rsidR="00A07D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самым великолепным </w:t>
      </w:r>
      <w:r w:rsidR="00D5423C" w:rsidRPr="00D5423C">
        <w:rPr>
          <w:rFonts w:ascii="Times New Roman" w:hAnsi="Times New Roman" w:cs="Times New Roman"/>
          <w:sz w:val="24"/>
          <w:szCs w:val="24"/>
        </w:rPr>
        <w:t>памятник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византийского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той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эпохи</w:t>
      </w:r>
      <w:r w:rsidR="00A07D7A">
        <w:rPr>
          <w:rFonts w:ascii="Times New Roman" w:hAnsi="Times New Roman" w:cs="Times New Roman"/>
          <w:sz w:val="24"/>
          <w:szCs w:val="24"/>
        </w:rPr>
        <w:t>» и «с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амым </w:t>
      </w:r>
      <w:r>
        <w:rPr>
          <w:rFonts w:ascii="Times New Roman" w:hAnsi="Times New Roman" w:cs="Times New Roman"/>
          <w:sz w:val="24"/>
          <w:szCs w:val="24"/>
        </w:rPr>
        <w:t>величественным</w:t>
      </w:r>
      <w:r w:rsidR="00D5423C" w:rsidRPr="00D5423C">
        <w:rPr>
          <w:rFonts w:ascii="Times New Roman" w:hAnsi="Times New Roman" w:cs="Times New Roman"/>
          <w:sz w:val="24"/>
          <w:szCs w:val="24"/>
        </w:rPr>
        <w:t xml:space="preserve"> сооружением в истории христианского искусства</w:t>
      </w:r>
      <w:r w:rsidR="00A07D7A">
        <w:rPr>
          <w:rFonts w:ascii="Times New Roman" w:hAnsi="Times New Roman" w:cs="Times New Roman"/>
          <w:sz w:val="24"/>
          <w:szCs w:val="24"/>
        </w:rPr>
        <w:t>».</w:t>
      </w:r>
      <w:r w:rsidR="00AA5016">
        <w:rPr>
          <w:rStyle w:val="a5"/>
          <w:rFonts w:ascii="Times New Roman" w:hAnsi="Times New Roman" w:cs="Times New Roman"/>
          <w:sz w:val="24"/>
          <w:szCs w:val="24"/>
        </w:rPr>
        <w:footnoteReference w:id="69"/>
      </w:r>
    </w:p>
    <w:p w14:paraId="3CD7B596" w14:textId="77777777" w:rsidR="00A07D7A" w:rsidRDefault="00A07D7A" w:rsidP="00E37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DFD21" w14:textId="77777777" w:rsidR="00A07D7A" w:rsidRPr="005919A5" w:rsidRDefault="00A07D7A" w:rsidP="005919A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19A5">
        <w:rPr>
          <w:rFonts w:ascii="Times New Roman" w:hAnsi="Times New Roman" w:cs="Times New Roman"/>
          <w:b/>
          <w:i/>
          <w:sz w:val="24"/>
          <w:szCs w:val="24"/>
        </w:rPr>
        <w:t>538 год н.э.</w:t>
      </w:r>
    </w:p>
    <w:p w14:paraId="42C4B953" w14:textId="41032C7D" w:rsidR="00E95927" w:rsidRPr="00E95927" w:rsidRDefault="00E95927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95927">
        <w:rPr>
          <w:rFonts w:ascii="Times New Roman" w:hAnsi="Times New Roman" w:cs="Times New Roman"/>
          <w:sz w:val="24"/>
          <w:szCs w:val="24"/>
        </w:rPr>
        <w:t xml:space="preserve">ак уже </w:t>
      </w:r>
      <w:r w:rsidR="006E06B7">
        <w:rPr>
          <w:rFonts w:ascii="Times New Roman" w:hAnsi="Times New Roman" w:cs="Times New Roman"/>
          <w:sz w:val="24"/>
          <w:szCs w:val="24"/>
        </w:rPr>
        <w:t>было замечено</w:t>
      </w:r>
      <w:r w:rsidRPr="00E95927">
        <w:rPr>
          <w:rFonts w:ascii="Times New Roman" w:hAnsi="Times New Roman" w:cs="Times New Roman"/>
          <w:sz w:val="24"/>
          <w:szCs w:val="24"/>
        </w:rPr>
        <w:t>, до 538 г. н.э</w:t>
      </w:r>
      <w:r>
        <w:rPr>
          <w:rFonts w:ascii="Times New Roman" w:hAnsi="Times New Roman" w:cs="Times New Roman"/>
          <w:sz w:val="24"/>
          <w:szCs w:val="24"/>
        </w:rPr>
        <w:t>. произошло</w:t>
      </w:r>
      <w:r w:rsidRPr="00E95927">
        <w:rPr>
          <w:rFonts w:ascii="Times New Roman" w:hAnsi="Times New Roman" w:cs="Times New Roman"/>
          <w:sz w:val="24"/>
          <w:szCs w:val="24"/>
        </w:rPr>
        <w:t xml:space="preserve"> </w:t>
      </w:r>
      <w:r w:rsidR="0055562D">
        <w:rPr>
          <w:rFonts w:ascii="Times New Roman" w:hAnsi="Times New Roman" w:cs="Times New Roman"/>
          <w:sz w:val="24"/>
          <w:szCs w:val="24"/>
        </w:rPr>
        <w:t>много</w:t>
      </w:r>
      <w:r>
        <w:rPr>
          <w:rFonts w:ascii="Times New Roman" w:hAnsi="Times New Roman" w:cs="Times New Roman"/>
          <w:sz w:val="24"/>
          <w:szCs w:val="24"/>
        </w:rPr>
        <w:t xml:space="preserve"> важных событий</w:t>
      </w:r>
      <w:r w:rsidR="00C81E8D">
        <w:rPr>
          <w:rFonts w:ascii="Times New Roman" w:hAnsi="Times New Roman" w:cs="Times New Roman"/>
          <w:sz w:val="24"/>
          <w:szCs w:val="24"/>
        </w:rPr>
        <w:t xml:space="preserve">, подготовивших путь папскому </w:t>
      </w:r>
      <w:r w:rsidR="006E06B7">
        <w:rPr>
          <w:rFonts w:ascii="Times New Roman" w:hAnsi="Times New Roman" w:cs="Times New Roman"/>
          <w:sz w:val="24"/>
          <w:szCs w:val="24"/>
        </w:rPr>
        <w:t>главенству в последующие</w:t>
      </w:r>
      <w:r w:rsidRPr="00E95927">
        <w:rPr>
          <w:rFonts w:ascii="Times New Roman" w:hAnsi="Times New Roman" w:cs="Times New Roman"/>
          <w:sz w:val="24"/>
          <w:szCs w:val="24"/>
        </w:rPr>
        <w:t xml:space="preserve"> </w:t>
      </w:r>
      <w:r w:rsidR="006E06B7">
        <w:rPr>
          <w:rFonts w:ascii="Times New Roman" w:hAnsi="Times New Roman" w:cs="Times New Roman"/>
          <w:sz w:val="24"/>
          <w:szCs w:val="24"/>
        </w:rPr>
        <w:t>«темные века»</w:t>
      </w:r>
      <w:r w:rsidRPr="00E95927">
        <w:rPr>
          <w:rFonts w:ascii="Times New Roman" w:hAnsi="Times New Roman" w:cs="Times New Roman"/>
          <w:sz w:val="24"/>
          <w:szCs w:val="24"/>
        </w:rPr>
        <w:t>. Х</w:t>
      </w:r>
      <w:r w:rsidR="009403D7">
        <w:rPr>
          <w:rFonts w:ascii="Times New Roman" w:hAnsi="Times New Roman" w:cs="Times New Roman"/>
          <w:sz w:val="24"/>
          <w:szCs w:val="24"/>
        </w:rPr>
        <w:t xml:space="preserve">отя Юстиниан </w:t>
      </w:r>
      <w:r w:rsidR="006E06B7">
        <w:rPr>
          <w:rFonts w:ascii="Times New Roman" w:hAnsi="Times New Roman" w:cs="Times New Roman"/>
          <w:sz w:val="24"/>
          <w:szCs w:val="24"/>
        </w:rPr>
        <w:t xml:space="preserve">и </w:t>
      </w:r>
      <w:r w:rsidR="009403D7">
        <w:rPr>
          <w:rFonts w:ascii="Times New Roman" w:hAnsi="Times New Roman" w:cs="Times New Roman"/>
          <w:sz w:val="24"/>
          <w:szCs w:val="24"/>
        </w:rPr>
        <w:t>признал</w:t>
      </w:r>
      <w:r w:rsidRPr="00E95927">
        <w:rPr>
          <w:rFonts w:ascii="Times New Roman" w:hAnsi="Times New Roman" w:cs="Times New Roman"/>
          <w:sz w:val="24"/>
          <w:szCs w:val="24"/>
        </w:rPr>
        <w:t xml:space="preserve"> </w:t>
      </w:r>
      <w:r w:rsidR="006E06B7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="009403D7">
        <w:rPr>
          <w:rFonts w:ascii="Times New Roman" w:hAnsi="Times New Roman" w:cs="Times New Roman"/>
          <w:sz w:val="24"/>
          <w:szCs w:val="24"/>
        </w:rPr>
        <w:t>духовное первенство</w:t>
      </w:r>
      <w:r w:rsidRPr="00E95927">
        <w:rPr>
          <w:rFonts w:ascii="Times New Roman" w:hAnsi="Times New Roman" w:cs="Times New Roman"/>
          <w:sz w:val="24"/>
          <w:szCs w:val="24"/>
        </w:rPr>
        <w:t xml:space="preserve"> папы в 533</w:t>
      </w:r>
      <w:r w:rsidR="009403D7">
        <w:rPr>
          <w:rFonts w:ascii="Times New Roman" w:hAnsi="Times New Roman" w:cs="Times New Roman"/>
          <w:sz w:val="24"/>
          <w:szCs w:val="24"/>
        </w:rPr>
        <w:t xml:space="preserve"> году</w:t>
      </w:r>
      <w:r w:rsidR="00216444">
        <w:rPr>
          <w:rFonts w:ascii="Times New Roman" w:hAnsi="Times New Roman" w:cs="Times New Roman"/>
          <w:sz w:val="24"/>
          <w:szCs w:val="24"/>
        </w:rPr>
        <w:t xml:space="preserve">, римская церковь еще не имела </w:t>
      </w:r>
      <w:r w:rsidR="006E06B7">
        <w:rPr>
          <w:rFonts w:ascii="Times New Roman" w:hAnsi="Times New Roman" w:cs="Times New Roman"/>
          <w:sz w:val="24"/>
          <w:szCs w:val="24"/>
        </w:rPr>
        <w:t xml:space="preserve">достаточной </w:t>
      </w:r>
      <w:r w:rsidR="00216444">
        <w:rPr>
          <w:rFonts w:ascii="Times New Roman" w:hAnsi="Times New Roman" w:cs="Times New Roman"/>
          <w:sz w:val="24"/>
          <w:szCs w:val="24"/>
        </w:rPr>
        <w:t>политической свободы в осуществлении</w:t>
      </w:r>
      <w:r w:rsidRPr="00E95927">
        <w:rPr>
          <w:rFonts w:ascii="Times New Roman" w:hAnsi="Times New Roman" w:cs="Times New Roman"/>
          <w:sz w:val="24"/>
          <w:szCs w:val="24"/>
        </w:rPr>
        <w:t xml:space="preserve"> свое</w:t>
      </w:r>
      <w:r w:rsidR="00216444">
        <w:rPr>
          <w:rFonts w:ascii="Times New Roman" w:hAnsi="Times New Roman" w:cs="Times New Roman"/>
          <w:sz w:val="24"/>
          <w:szCs w:val="24"/>
        </w:rPr>
        <w:t>го превосходства</w:t>
      </w:r>
      <w:r w:rsidRPr="00E95927">
        <w:rPr>
          <w:rFonts w:ascii="Times New Roman" w:hAnsi="Times New Roman" w:cs="Times New Roman"/>
          <w:sz w:val="24"/>
          <w:szCs w:val="24"/>
        </w:rPr>
        <w:t>. После падения Римско</w:t>
      </w:r>
      <w:r w:rsidR="00216444">
        <w:rPr>
          <w:rFonts w:ascii="Times New Roman" w:hAnsi="Times New Roman" w:cs="Times New Roman"/>
          <w:sz w:val="24"/>
          <w:szCs w:val="24"/>
        </w:rPr>
        <w:t xml:space="preserve">й империи (476), Рим всегда находился </w:t>
      </w:r>
      <w:r w:rsidRPr="00E95927">
        <w:rPr>
          <w:rFonts w:ascii="Times New Roman" w:hAnsi="Times New Roman" w:cs="Times New Roman"/>
          <w:sz w:val="24"/>
          <w:szCs w:val="24"/>
        </w:rPr>
        <w:t xml:space="preserve">под властью </w:t>
      </w:r>
      <w:proofErr w:type="spellStart"/>
      <w:r w:rsidRPr="00E95927">
        <w:rPr>
          <w:rFonts w:ascii="Times New Roman" w:hAnsi="Times New Roman" w:cs="Times New Roman"/>
          <w:sz w:val="24"/>
          <w:szCs w:val="24"/>
        </w:rPr>
        <w:t>Ариан</w:t>
      </w:r>
      <w:r w:rsidR="0021644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216444">
        <w:rPr>
          <w:rFonts w:ascii="Times New Roman" w:hAnsi="Times New Roman" w:cs="Times New Roman"/>
          <w:sz w:val="24"/>
          <w:szCs w:val="24"/>
        </w:rPr>
        <w:t xml:space="preserve"> королевства</w:t>
      </w:r>
      <w:r w:rsidRPr="00E959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5927">
        <w:rPr>
          <w:rFonts w:ascii="Times New Roman" w:hAnsi="Times New Roman" w:cs="Times New Roman"/>
          <w:sz w:val="24"/>
          <w:szCs w:val="24"/>
        </w:rPr>
        <w:t>Герулы</w:t>
      </w:r>
      <w:proofErr w:type="spellEnd"/>
      <w:r w:rsidRPr="00E95927">
        <w:rPr>
          <w:rFonts w:ascii="Times New Roman" w:hAnsi="Times New Roman" w:cs="Times New Roman"/>
          <w:sz w:val="24"/>
          <w:szCs w:val="24"/>
        </w:rPr>
        <w:t xml:space="preserve"> правили Римом,</w:t>
      </w:r>
      <w:r w:rsidR="00C223A8">
        <w:rPr>
          <w:rFonts w:ascii="Times New Roman" w:hAnsi="Times New Roman" w:cs="Times New Roman"/>
          <w:sz w:val="24"/>
          <w:szCs w:val="24"/>
        </w:rPr>
        <w:t xml:space="preserve"> пока </w:t>
      </w:r>
      <w:r w:rsidR="006E06B7">
        <w:rPr>
          <w:rFonts w:ascii="Times New Roman" w:hAnsi="Times New Roman" w:cs="Times New Roman"/>
          <w:sz w:val="24"/>
          <w:szCs w:val="24"/>
        </w:rPr>
        <w:t>их</w:t>
      </w:r>
      <w:r w:rsidR="00C223A8">
        <w:rPr>
          <w:rFonts w:ascii="Times New Roman" w:hAnsi="Times New Roman" w:cs="Times New Roman"/>
          <w:sz w:val="24"/>
          <w:szCs w:val="24"/>
        </w:rPr>
        <w:t xml:space="preserve"> </w:t>
      </w:r>
      <w:r w:rsidR="00B52E8D">
        <w:rPr>
          <w:rFonts w:ascii="Times New Roman" w:hAnsi="Times New Roman" w:cs="Times New Roman"/>
          <w:sz w:val="24"/>
          <w:szCs w:val="24"/>
        </w:rPr>
        <w:t xml:space="preserve">король </w:t>
      </w:r>
      <w:proofErr w:type="spellStart"/>
      <w:r w:rsidR="00B52E8D">
        <w:rPr>
          <w:rFonts w:ascii="Times New Roman" w:hAnsi="Times New Roman" w:cs="Times New Roman"/>
          <w:sz w:val="24"/>
          <w:szCs w:val="24"/>
        </w:rPr>
        <w:t>Одоакр</w:t>
      </w:r>
      <w:proofErr w:type="spellEnd"/>
      <w:r w:rsidR="00B52E8D">
        <w:rPr>
          <w:rFonts w:ascii="Times New Roman" w:hAnsi="Times New Roman" w:cs="Times New Roman"/>
          <w:sz w:val="24"/>
          <w:szCs w:val="24"/>
        </w:rPr>
        <w:t xml:space="preserve"> не</w:t>
      </w:r>
      <w:r w:rsidR="00A16501">
        <w:rPr>
          <w:rFonts w:ascii="Times New Roman" w:hAnsi="Times New Roman" w:cs="Times New Roman"/>
          <w:sz w:val="24"/>
          <w:szCs w:val="24"/>
        </w:rPr>
        <w:t xml:space="preserve"> был убит</w:t>
      </w:r>
      <w:r w:rsidR="00B5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E8D">
        <w:rPr>
          <w:rFonts w:ascii="Times New Roman" w:hAnsi="Times New Roman" w:cs="Times New Roman"/>
          <w:sz w:val="24"/>
          <w:szCs w:val="24"/>
        </w:rPr>
        <w:t>Теодорихом</w:t>
      </w:r>
      <w:proofErr w:type="spellEnd"/>
      <w:r w:rsidRPr="00E95927">
        <w:rPr>
          <w:rFonts w:ascii="Times New Roman" w:hAnsi="Times New Roman" w:cs="Times New Roman"/>
          <w:sz w:val="24"/>
          <w:szCs w:val="24"/>
        </w:rPr>
        <w:t xml:space="preserve"> в 493</w:t>
      </w:r>
      <w:r w:rsidR="00B52E8D">
        <w:rPr>
          <w:rFonts w:ascii="Times New Roman" w:hAnsi="Times New Roman" w:cs="Times New Roman"/>
          <w:sz w:val="24"/>
          <w:szCs w:val="24"/>
        </w:rPr>
        <w:t xml:space="preserve"> году</w:t>
      </w:r>
      <w:r w:rsidR="00A16501">
        <w:rPr>
          <w:rFonts w:ascii="Times New Roman" w:hAnsi="Times New Roman" w:cs="Times New Roman"/>
          <w:sz w:val="24"/>
          <w:szCs w:val="24"/>
        </w:rPr>
        <w:t>. В 534</w:t>
      </w:r>
      <w:r w:rsidRPr="00E95927">
        <w:rPr>
          <w:rFonts w:ascii="Times New Roman" w:hAnsi="Times New Roman" w:cs="Times New Roman"/>
          <w:sz w:val="24"/>
          <w:szCs w:val="24"/>
        </w:rPr>
        <w:t xml:space="preserve"> вандалы бы</w:t>
      </w:r>
      <w:r w:rsidR="00A16501">
        <w:rPr>
          <w:rFonts w:ascii="Times New Roman" w:hAnsi="Times New Roman" w:cs="Times New Roman"/>
          <w:sz w:val="24"/>
          <w:szCs w:val="24"/>
        </w:rPr>
        <w:t xml:space="preserve">ли полностью побеждены </w:t>
      </w:r>
      <w:proofErr w:type="spellStart"/>
      <w:r w:rsidR="00A16501">
        <w:rPr>
          <w:rFonts w:ascii="Times New Roman" w:hAnsi="Times New Roman" w:cs="Times New Roman"/>
          <w:sz w:val="24"/>
          <w:szCs w:val="24"/>
        </w:rPr>
        <w:t>Велизарием</w:t>
      </w:r>
      <w:proofErr w:type="spellEnd"/>
      <w:r w:rsidR="0055562D">
        <w:rPr>
          <w:rFonts w:ascii="Times New Roman" w:hAnsi="Times New Roman" w:cs="Times New Roman"/>
          <w:sz w:val="24"/>
          <w:szCs w:val="24"/>
        </w:rPr>
        <w:t xml:space="preserve"> и его армией</w:t>
      </w:r>
      <w:r w:rsidRPr="00E95927">
        <w:rPr>
          <w:rFonts w:ascii="Times New Roman" w:hAnsi="Times New Roman" w:cs="Times New Roman"/>
          <w:sz w:val="24"/>
          <w:szCs w:val="24"/>
        </w:rPr>
        <w:t>.</w:t>
      </w:r>
      <w:r w:rsidR="009F36EC">
        <w:rPr>
          <w:rStyle w:val="a5"/>
          <w:rFonts w:ascii="Times New Roman" w:hAnsi="Times New Roman" w:cs="Times New Roman"/>
          <w:sz w:val="24"/>
          <w:szCs w:val="24"/>
        </w:rPr>
        <w:footnoteReference w:id="70"/>
      </w:r>
      <w:r w:rsidR="0055562D">
        <w:rPr>
          <w:rFonts w:ascii="Times New Roman" w:hAnsi="Times New Roman" w:cs="Times New Roman"/>
          <w:sz w:val="24"/>
          <w:szCs w:val="24"/>
        </w:rPr>
        <w:t xml:space="preserve"> Но Рим </w:t>
      </w:r>
      <w:r w:rsidRPr="00E95927">
        <w:rPr>
          <w:rFonts w:ascii="Times New Roman" w:hAnsi="Times New Roman" w:cs="Times New Roman"/>
          <w:sz w:val="24"/>
          <w:szCs w:val="24"/>
        </w:rPr>
        <w:t xml:space="preserve">еще не </w:t>
      </w:r>
      <w:r w:rsidR="00300092">
        <w:rPr>
          <w:rFonts w:ascii="Times New Roman" w:hAnsi="Times New Roman" w:cs="Times New Roman"/>
          <w:sz w:val="24"/>
          <w:szCs w:val="24"/>
        </w:rPr>
        <w:t>освободился от владычества</w:t>
      </w:r>
      <w:r w:rsidR="00637EFE">
        <w:rPr>
          <w:rFonts w:ascii="Times New Roman" w:hAnsi="Times New Roman" w:cs="Times New Roman"/>
          <w:sz w:val="24"/>
          <w:szCs w:val="24"/>
        </w:rPr>
        <w:t xml:space="preserve"> остготов</w:t>
      </w:r>
      <w:r w:rsidRPr="00E95927">
        <w:rPr>
          <w:rFonts w:ascii="Times New Roman" w:hAnsi="Times New Roman" w:cs="Times New Roman"/>
          <w:sz w:val="24"/>
          <w:szCs w:val="24"/>
        </w:rPr>
        <w:t>.</w:t>
      </w:r>
    </w:p>
    <w:p w14:paraId="100672EE" w14:textId="01DF857A" w:rsidR="00E95927" w:rsidRPr="00E95927" w:rsidRDefault="00637EFE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действительности</w:t>
      </w:r>
      <w:r w:rsidR="00225E8C">
        <w:rPr>
          <w:rFonts w:ascii="Times New Roman" w:hAnsi="Times New Roman" w:cs="Times New Roman"/>
          <w:sz w:val="24"/>
          <w:szCs w:val="24"/>
        </w:rPr>
        <w:t xml:space="preserve">, Рим, согласно </w:t>
      </w:r>
      <w:r w:rsidR="00225E8C">
        <w:rPr>
          <w:rFonts w:ascii="Times New Roman" w:hAnsi="Times New Roman" w:cs="Times New Roman"/>
          <w:sz w:val="24"/>
          <w:szCs w:val="24"/>
          <w:lang w:val="en-US"/>
        </w:rPr>
        <w:t>Hodgkin</w:t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, </w:t>
      </w:r>
      <w:r w:rsidR="00CE5D5B">
        <w:rPr>
          <w:rFonts w:ascii="Times New Roman" w:hAnsi="Times New Roman" w:cs="Times New Roman"/>
          <w:sz w:val="24"/>
          <w:szCs w:val="24"/>
        </w:rPr>
        <w:t>в течение 537-</w:t>
      </w:r>
      <w:r w:rsidR="00216F12" w:rsidRPr="00E95927">
        <w:rPr>
          <w:rFonts w:ascii="Times New Roman" w:hAnsi="Times New Roman" w:cs="Times New Roman"/>
          <w:sz w:val="24"/>
          <w:szCs w:val="24"/>
        </w:rPr>
        <w:t>538</w:t>
      </w:r>
      <w:r w:rsidR="00216F12">
        <w:rPr>
          <w:rFonts w:ascii="Times New Roman" w:hAnsi="Times New Roman" w:cs="Times New Roman"/>
          <w:sz w:val="24"/>
          <w:szCs w:val="24"/>
        </w:rPr>
        <w:t xml:space="preserve"> г</w:t>
      </w:r>
      <w:r w:rsidR="00CE5D5B">
        <w:rPr>
          <w:rFonts w:ascii="Times New Roman" w:hAnsi="Times New Roman" w:cs="Times New Roman"/>
          <w:sz w:val="24"/>
          <w:szCs w:val="24"/>
        </w:rPr>
        <w:t>г.</w:t>
      </w:r>
      <w:r w:rsidR="00216F12">
        <w:rPr>
          <w:rFonts w:ascii="Times New Roman" w:hAnsi="Times New Roman" w:cs="Times New Roman"/>
          <w:sz w:val="24"/>
          <w:szCs w:val="24"/>
        </w:rPr>
        <w:t xml:space="preserve"> ввиду</w:t>
      </w:r>
      <w:r w:rsidR="00216F12" w:rsidRPr="00E95927">
        <w:rPr>
          <w:rFonts w:ascii="Times New Roman" w:hAnsi="Times New Roman" w:cs="Times New Roman"/>
          <w:sz w:val="24"/>
          <w:szCs w:val="24"/>
        </w:rPr>
        <w:t xml:space="preserve"> великой осады остготов</w:t>
      </w:r>
      <w:r w:rsidR="00216F12">
        <w:rPr>
          <w:rFonts w:ascii="Times New Roman" w:hAnsi="Times New Roman" w:cs="Times New Roman"/>
          <w:sz w:val="24"/>
          <w:szCs w:val="24"/>
        </w:rPr>
        <w:t xml:space="preserve"> </w:t>
      </w:r>
      <w:r w:rsidR="00225E8C">
        <w:rPr>
          <w:rFonts w:ascii="Times New Roman" w:hAnsi="Times New Roman" w:cs="Times New Roman"/>
          <w:sz w:val="24"/>
          <w:szCs w:val="24"/>
        </w:rPr>
        <w:t>подвергался блокаде</w:t>
      </w:r>
      <w:r w:rsidR="00216F12">
        <w:rPr>
          <w:rFonts w:ascii="Times New Roman" w:hAnsi="Times New Roman" w:cs="Times New Roman"/>
          <w:sz w:val="24"/>
          <w:szCs w:val="24"/>
        </w:rPr>
        <w:t xml:space="preserve"> в течение 374 дней. Но 12 марта</w:t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 538</w:t>
      </w:r>
      <w:r w:rsidR="00CE5D5B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6F12">
        <w:rPr>
          <w:rFonts w:ascii="Times New Roman" w:hAnsi="Times New Roman" w:cs="Times New Roman"/>
          <w:sz w:val="24"/>
          <w:szCs w:val="24"/>
        </w:rPr>
        <w:t xml:space="preserve"> «г</w:t>
      </w:r>
      <w:r w:rsidR="00E95927" w:rsidRPr="00E95927">
        <w:rPr>
          <w:rFonts w:ascii="Times New Roman" w:hAnsi="Times New Roman" w:cs="Times New Roman"/>
          <w:sz w:val="24"/>
          <w:szCs w:val="24"/>
        </w:rPr>
        <w:t>оты реш</w:t>
      </w:r>
      <w:r w:rsidR="000913F5">
        <w:rPr>
          <w:rFonts w:ascii="Times New Roman" w:hAnsi="Times New Roman" w:cs="Times New Roman"/>
          <w:sz w:val="24"/>
          <w:szCs w:val="24"/>
        </w:rPr>
        <w:t>или отказаться от блокады Рима».</w:t>
      </w:r>
      <w:r w:rsidR="009F36EC">
        <w:rPr>
          <w:rStyle w:val="a5"/>
          <w:rFonts w:ascii="Times New Roman" w:hAnsi="Times New Roman" w:cs="Times New Roman"/>
          <w:sz w:val="24"/>
          <w:szCs w:val="24"/>
        </w:rPr>
        <w:footnoteReference w:id="71"/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F5">
        <w:rPr>
          <w:rFonts w:ascii="Times New Roman" w:hAnsi="Times New Roman" w:cs="Times New Roman"/>
          <w:sz w:val="24"/>
          <w:szCs w:val="24"/>
        </w:rPr>
        <w:t>Хервиг</w:t>
      </w:r>
      <w:proofErr w:type="spellEnd"/>
      <w:r w:rsidR="000913F5">
        <w:rPr>
          <w:rFonts w:ascii="Times New Roman" w:hAnsi="Times New Roman" w:cs="Times New Roman"/>
          <w:sz w:val="24"/>
          <w:szCs w:val="24"/>
        </w:rPr>
        <w:t xml:space="preserve"> Вольфрам добавляет, что «</w:t>
      </w:r>
      <w:r w:rsidR="000913F5" w:rsidRPr="00E95927">
        <w:rPr>
          <w:rFonts w:ascii="Times New Roman" w:hAnsi="Times New Roman" w:cs="Times New Roman"/>
          <w:sz w:val="24"/>
          <w:szCs w:val="24"/>
        </w:rPr>
        <w:t>21</w:t>
      </w:r>
      <w:r w:rsidR="000913F5">
        <w:rPr>
          <w:rFonts w:ascii="Times New Roman" w:hAnsi="Times New Roman" w:cs="Times New Roman"/>
          <w:sz w:val="24"/>
          <w:szCs w:val="24"/>
        </w:rPr>
        <w:t xml:space="preserve"> июня 538 года </w:t>
      </w:r>
      <w:proofErr w:type="spellStart"/>
      <w:r w:rsidR="000913F5">
        <w:rPr>
          <w:rFonts w:ascii="Times New Roman" w:hAnsi="Times New Roman" w:cs="Times New Roman"/>
          <w:sz w:val="24"/>
          <w:szCs w:val="24"/>
        </w:rPr>
        <w:t>Велиз</w:t>
      </w:r>
      <w:r w:rsidR="00E95927" w:rsidRPr="00E95927">
        <w:rPr>
          <w:rFonts w:ascii="Times New Roman" w:hAnsi="Times New Roman" w:cs="Times New Roman"/>
          <w:sz w:val="24"/>
          <w:szCs w:val="24"/>
        </w:rPr>
        <w:t>арий</w:t>
      </w:r>
      <w:proofErr w:type="spellEnd"/>
      <w:r w:rsidR="00E95927" w:rsidRPr="00E95927">
        <w:rPr>
          <w:rFonts w:ascii="Times New Roman" w:hAnsi="Times New Roman" w:cs="Times New Roman"/>
          <w:sz w:val="24"/>
          <w:szCs w:val="24"/>
        </w:rPr>
        <w:t xml:space="preserve"> </w:t>
      </w:r>
      <w:r w:rsidR="001E51BD">
        <w:rPr>
          <w:rFonts w:ascii="Times New Roman" w:hAnsi="Times New Roman" w:cs="Times New Roman"/>
          <w:sz w:val="24"/>
          <w:szCs w:val="24"/>
        </w:rPr>
        <w:t>покинул Рим</w:t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. Вскоре после этого </w:t>
      </w:r>
      <w:proofErr w:type="spellStart"/>
      <w:r w:rsidR="00E95927" w:rsidRPr="00E95927">
        <w:rPr>
          <w:rFonts w:ascii="Times New Roman" w:hAnsi="Times New Roman" w:cs="Times New Roman"/>
          <w:sz w:val="24"/>
          <w:szCs w:val="24"/>
        </w:rPr>
        <w:t>Нарсес</w:t>
      </w:r>
      <w:proofErr w:type="spellEnd"/>
      <w:r w:rsidR="00E95927" w:rsidRPr="00E95927">
        <w:rPr>
          <w:rFonts w:ascii="Times New Roman" w:hAnsi="Times New Roman" w:cs="Times New Roman"/>
          <w:sz w:val="24"/>
          <w:szCs w:val="24"/>
        </w:rPr>
        <w:t xml:space="preserve"> вместе с семью тысячами человек </w:t>
      </w:r>
      <w:r w:rsidR="00CE5D5B">
        <w:rPr>
          <w:rFonts w:ascii="Times New Roman" w:hAnsi="Times New Roman" w:cs="Times New Roman"/>
          <w:sz w:val="24"/>
          <w:szCs w:val="24"/>
        </w:rPr>
        <w:t>высадились</w:t>
      </w:r>
      <w:r w:rsidR="00B72DC3">
        <w:rPr>
          <w:rFonts w:ascii="Times New Roman" w:hAnsi="Times New Roman" w:cs="Times New Roman"/>
          <w:sz w:val="24"/>
          <w:szCs w:val="24"/>
        </w:rPr>
        <w:t xml:space="preserve"> на берег в </w:t>
      </w:r>
      <w:proofErr w:type="spellStart"/>
      <w:r w:rsidR="00B72DC3">
        <w:rPr>
          <w:rFonts w:ascii="Times New Roman" w:hAnsi="Times New Roman" w:cs="Times New Roman"/>
          <w:sz w:val="24"/>
          <w:szCs w:val="24"/>
        </w:rPr>
        <w:t>Пицене</w:t>
      </w:r>
      <w:proofErr w:type="spellEnd"/>
      <w:r w:rsidR="00B72DC3">
        <w:rPr>
          <w:rFonts w:ascii="Times New Roman" w:hAnsi="Times New Roman" w:cs="Times New Roman"/>
          <w:sz w:val="24"/>
          <w:szCs w:val="24"/>
        </w:rPr>
        <w:t xml:space="preserve">, вероятно в </w:t>
      </w:r>
      <w:r w:rsidR="00E95927" w:rsidRPr="00E95927">
        <w:rPr>
          <w:rFonts w:ascii="Times New Roman" w:hAnsi="Times New Roman" w:cs="Times New Roman"/>
          <w:sz w:val="24"/>
          <w:szCs w:val="24"/>
        </w:rPr>
        <w:t>порт</w:t>
      </w:r>
      <w:r w:rsidR="00B72DC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72DC3">
        <w:rPr>
          <w:rFonts w:ascii="Times New Roman" w:hAnsi="Times New Roman" w:cs="Times New Roman"/>
          <w:sz w:val="24"/>
          <w:szCs w:val="24"/>
        </w:rPr>
        <w:t>Фирмум</w:t>
      </w:r>
      <w:r w:rsidR="00E95927" w:rsidRPr="00E95927">
        <w:rPr>
          <w:rFonts w:ascii="Times New Roman" w:hAnsi="Times New Roman" w:cs="Times New Roman"/>
          <w:sz w:val="24"/>
          <w:szCs w:val="24"/>
        </w:rPr>
        <w:t>-Фер</w:t>
      </w:r>
      <w:r w:rsidR="00A80834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A80834">
        <w:rPr>
          <w:rFonts w:ascii="Times New Roman" w:hAnsi="Times New Roman" w:cs="Times New Roman"/>
          <w:sz w:val="24"/>
          <w:szCs w:val="24"/>
        </w:rPr>
        <w:t>. Численное превосходство готов теперь было делом прошлого».</w:t>
      </w:r>
      <w:r w:rsidR="002B4555">
        <w:rPr>
          <w:rStyle w:val="a5"/>
          <w:rFonts w:ascii="Times New Roman" w:hAnsi="Times New Roman" w:cs="Times New Roman"/>
          <w:sz w:val="24"/>
          <w:szCs w:val="24"/>
        </w:rPr>
        <w:footnoteReference w:id="72"/>
      </w:r>
    </w:p>
    <w:p w14:paraId="6273DCC4" w14:textId="65746F23" w:rsidR="00A07D7A" w:rsidRDefault="00A80834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«</w:t>
      </w:r>
      <w:r w:rsidR="00E95927" w:rsidRPr="00E95927">
        <w:rPr>
          <w:rFonts w:ascii="Times New Roman" w:hAnsi="Times New Roman" w:cs="Times New Roman"/>
          <w:sz w:val="24"/>
          <w:szCs w:val="24"/>
        </w:rPr>
        <w:t>в 538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, впервые </w:t>
      </w:r>
      <w:r w:rsidR="00CE5D5B">
        <w:rPr>
          <w:rFonts w:ascii="Times New Roman" w:hAnsi="Times New Roman" w:cs="Times New Roman"/>
          <w:sz w:val="24"/>
          <w:szCs w:val="24"/>
        </w:rPr>
        <w:t>после окончания</w:t>
      </w:r>
      <w:r w:rsidR="0027732D">
        <w:rPr>
          <w:rFonts w:ascii="Times New Roman" w:hAnsi="Times New Roman" w:cs="Times New Roman"/>
          <w:sz w:val="24"/>
          <w:szCs w:val="24"/>
        </w:rPr>
        <w:t xml:space="preserve"> </w:t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западной имперской линии, город Рим </w:t>
      </w:r>
      <w:proofErr w:type="spellStart"/>
      <w:r w:rsidR="00E95927" w:rsidRPr="00E95927">
        <w:rPr>
          <w:rFonts w:ascii="Times New Roman" w:hAnsi="Times New Roman" w:cs="Times New Roman"/>
          <w:sz w:val="24"/>
          <w:szCs w:val="24"/>
        </w:rPr>
        <w:t>своб</w:t>
      </w:r>
      <w:r w:rsidR="00CE5D5B">
        <w:rPr>
          <w:rFonts w:ascii="Times New Roman" w:hAnsi="Times New Roman" w:cs="Times New Roman"/>
          <w:sz w:val="24"/>
          <w:szCs w:val="24"/>
        </w:rPr>
        <w:t>одился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господства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королевства».</w:t>
      </w:r>
      <w:r w:rsidR="00DF5892">
        <w:rPr>
          <w:rStyle w:val="a5"/>
          <w:rFonts w:ascii="Times New Roman" w:hAnsi="Times New Roman" w:cs="Times New Roman"/>
          <w:sz w:val="24"/>
          <w:szCs w:val="24"/>
        </w:rPr>
        <w:footnoteReference w:id="73"/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 Это не означает, что империя остгот</w:t>
      </w:r>
      <w:r w:rsidR="0027732D">
        <w:rPr>
          <w:rFonts w:ascii="Times New Roman" w:hAnsi="Times New Roman" w:cs="Times New Roman"/>
          <w:sz w:val="24"/>
          <w:szCs w:val="24"/>
        </w:rPr>
        <w:t>ов рухнула</w:t>
      </w:r>
      <w:r w:rsidR="00CE5D5B">
        <w:rPr>
          <w:rFonts w:ascii="Times New Roman" w:hAnsi="Times New Roman" w:cs="Times New Roman"/>
          <w:sz w:val="24"/>
          <w:szCs w:val="24"/>
        </w:rPr>
        <w:t xml:space="preserve"> к тому времени окончательно</w:t>
      </w:r>
      <w:r w:rsidR="00E95927" w:rsidRPr="00E95927">
        <w:rPr>
          <w:rFonts w:ascii="Times New Roman" w:hAnsi="Times New Roman" w:cs="Times New Roman"/>
          <w:sz w:val="24"/>
          <w:szCs w:val="24"/>
        </w:rPr>
        <w:t xml:space="preserve">, но </w:t>
      </w:r>
      <w:r w:rsidR="00CE5D5B">
        <w:rPr>
          <w:rFonts w:ascii="Times New Roman" w:hAnsi="Times New Roman" w:cs="Times New Roman"/>
          <w:sz w:val="24"/>
          <w:szCs w:val="24"/>
        </w:rPr>
        <w:t>«</w:t>
      </w:r>
      <w:r w:rsidR="00B452ED" w:rsidRPr="00B452ED">
        <w:rPr>
          <w:rFonts w:ascii="Times New Roman" w:hAnsi="Times New Roman" w:cs="Times New Roman"/>
          <w:sz w:val="24"/>
          <w:szCs w:val="24"/>
        </w:rPr>
        <w:t xml:space="preserve">могила </w:t>
      </w:r>
      <w:r w:rsidR="00B452ED">
        <w:rPr>
          <w:rFonts w:ascii="Times New Roman" w:hAnsi="Times New Roman" w:cs="Times New Roman"/>
          <w:sz w:val="24"/>
          <w:szCs w:val="24"/>
        </w:rPr>
        <w:t xml:space="preserve">для </w:t>
      </w:r>
      <w:r w:rsidR="00B452ED" w:rsidRPr="00B452ED">
        <w:rPr>
          <w:rFonts w:ascii="Times New Roman" w:hAnsi="Times New Roman" w:cs="Times New Roman"/>
          <w:sz w:val="24"/>
          <w:szCs w:val="24"/>
        </w:rPr>
        <w:t>Остготской монархии в Италии поражением этой осады</w:t>
      </w:r>
      <w:r w:rsidR="00CE5D5B" w:rsidRPr="00CE5D5B">
        <w:rPr>
          <w:rFonts w:ascii="Times New Roman" w:hAnsi="Times New Roman" w:cs="Times New Roman"/>
          <w:sz w:val="24"/>
          <w:szCs w:val="24"/>
        </w:rPr>
        <w:t xml:space="preserve"> </w:t>
      </w:r>
      <w:r w:rsidR="00CE5D5B" w:rsidRPr="00B452ED">
        <w:rPr>
          <w:rFonts w:ascii="Times New Roman" w:hAnsi="Times New Roman" w:cs="Times New Roman"/>
          <w:sz w:val="24"/>
          <w:szCs w:val="24"/>
        </w:rPr>
        <w:t>была вырыта</w:t>
      </w:r>
      <w:r w:rsidR="00B452ED">
        <w:rPr>
          <w:rFonts w:ascii="Times New Roman" w:hAnsi="Times New Roman" w:cs="Times New Roman"/>
          <w:sz w:val="24"/>
          <w:szCs w:val="24"/>
        </w:rPr>
        <w:t>».</w:t>
      </w:r>
      <w:r w:rsidR="00DF5892">
        <w:rPr>
          <w:rStyle w:val="a5"/>
          <w:rFonts w:ascii="Times New Roman" w:hAnsi="Times New Roman" w:cs="Times New Roman"/>
          <w:sz w:val="24"/>
          <w:szCs w:val="24"/>
        </w:rPr>
        <w:footnoteReference w:id="74"/>
      </w:r>
    </w:p>
    <w:p w14:paraId="11E92FE9" w14:textId="7735DBAB" w:rsidR="001902D4" w:rsidRPr="001902D4" w:rsidRDefault="001902D4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2D4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в 538 году в Орлеане </w:t>
      </w:r>
      <w:r w:rsidR="00CE5D5B">
        <w:rPr>
          <w:rFonts w:ascii="Times New Roman" w:hAnsi="Times New Roman" w:cs="Times New Roman"/>
          <w:sz w:val="24"/>
          <w:szCs w:val="24"/>
        </w:rPr>
        <w:t>состоялся</w:t>
      </w:r>
      <w:r w:rsidRPr="001902D4">
        <w:rPr>
          <w:rFonts w:ascii="Times New Roman" w:hAnsi="Times New Roman" w:cs="Times New Roman"/>
          <w:sz w:val="24"/>
          <w:szCs w:val="24"/>
        </w:rPr>
        <w:t xml:space="preserve"> Третий </w:t>
      </w:r>
      <w:r w:rsidR="00CE5D5B">
        <w:rPr>
          <w:rFonts w:ascii="Times New Roman" w:hAnsi="Times New Roman" w:cs="Times New Roman"/>
          <w:sz w:val="24"/>
          <w:szCs w:val="24"/>
        </w:rPr>
        <w:t>Собор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7AFF">
        <w:rPr>
          <w:rStyle w:val="a5"/>
          <w:rFonts w:ascii="Times New Roman" w:hAnsi="Times New Roman" w:cs="Times New Roman"/>
          <w:sz w:val="24"/>
          <w:szCs w:val="24"/>
        </w:rPr>
        <w:footnoteReference w:id="7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D5B">
        <w:rPr>
          <w:rFonts w:ascii="Times New Roman" w:hAnsi="Times New Roman" w:cs="Times New Roman"/>
          <w:sz w:val="24"/>
          <w:szCs w:val="24"/>
        </w:rPr>
        <w:t>на котором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902D4">
        <w:rPr>
          <w:rFonts w:ascii="Times New Roman" w:hAnsi="Times New Roman" w:cs="Times New Roman"/>
          <w:sz w:val="24"/>
          <w:szCs w:val="24"/>
        </w:rPr>
        <w:t>собравшиеся еписк</w:t>
      </w:r>
      <w:r w:rsidR="00766DAA">
        <w:rPr>
          <w:rFonts w:ascii="Times New Roman" w:hAnsi="Times New Roman" w:cs="Times New Roman"/>
          <w:sz w:val="24"/>
          <w:szCs w:val="24"/>
        </w:rPr>
        <w:t>опы заяв</w:t>
      </w:r>
      <w:r w:rsidR="00CE5D5B">
        <w:rPr>
          <w:rFonts w:ascii="Times New Roman" w:hAnsi="Times New Roman" w:cs="Times New Roman"/>
          <w:sz w:val="24"/>
          <w:szCs w:val="24"/>
        </w:rPr>
        <w:t>и</w:t>
      </w:r>
      <w:r w:rsidR="00766DAA">
        <w:rPr>
          <w:rFonts w:ascii="Times New Roman" w:hAnsi="Times New Roman" w:cs="Times New Roman"/>
          <w:sz w:val="24"/>
          <w:szCs w:val="24"/>
        </w:rPr>
        <w:t>л</w:t>
      </w:r>
      <w:r w:rsidR="00CE5D5B">
        <w:rPr>
          <w:rFonts w:ascii="Times New Roman" w:hAnsi="Times New Roman" w:cs="Times New Roman"/>
          <w:sz w:val="24"/>
          <w:szCs w:val="24"/>
        </w:rPr>
        <w:t>и</w:t>
      </w:r>
      <w:r w:rsidR="00766DAA">
        <w:rPr>
          <w:rFonts w:ascii="Times New Roman" w:hAnsi="Times New Roman" w:cs="Times New Roman"/>
          <w:sz w:val="24"/>
          <w:szCs w:val="24"/>
        </w:rPr>
        <w:t xml:space="preserve"> о своей цели воссоздать </w:t>
      </w:r>
      <w:r w:rsidR="00766DAA" w:rsidRPr="00D748B4">
        <w:rPr>
          <w:rFonts w:ascii="Times New Roman" w:hAnsi="Times New Roman" w:cs="Times New Roman"/>
          <w:i/>
          <w:sz w:val="24"/>
          <w:szCs w:val="24"/>
        </w:rPr>
        <w:t>старые законы Церкви</w:t>
      </w:r>
      <w:r w:rsidR="00766DAA">
        <w:rPr>
          <w:rFonts w:ascii="Times New Roman" w:hAnsi="Times New Roman" w:cs="Times New Roman"/>
          <w:sz w:val="24"/>
          <w:szCs w:val="24"/>
        </w:rPr>
        <w:t xml:space="preserve"> и принять </w:t>
      </w:r>
      <w:r w:rsidR="00766DAA" w:rsidRPr="00D748B4">
        <w:rPr>
          <w:rFonts w:ascii="Times New Roman" w:hAnsi="Times New Roman" w:cs="Times New Roman"/>
          <w:i/>
          <w:sz w:val="24"/>
          <w:szCs w:val="24"/>
        </w:rPr>
        <w:t>новые</w:t>
      </w:r>
      <w:r w:rsidR="00766DAA">
        <w:rPr>
          <w:rFonts w:ascii="Times New Roman" w:hAnsi="Times New Roman" w:cs="Times New Roman"/>
          <w:sz w:val="24"/>
          <w:szCs w:val="24"/>
        </w:rPr>
        <w:t>».</w:t>
      </w:r>
      <w:r w:rsidR="00D748B4">
        <w:rPr>
          <w:rStyle w:val="a5"/>
          <w:rFonts w:ascii="Times New Roman" w:hAnsi="Times New Roman" w:cs="Times New Roman"/>
          <w:sz w:val="24"/>
          <w:szCs w:val="24"/>
        </w:rPr>
        <w:footnoteReference w:id="76"/>
      </w:r>
      <w:r w:rsidR="00766DAA">
        <w:rPr>
          <w:rFonts w:ascii="Times New Roman" w:hAnsi="Times New Roman" w:cs="Times New Roman"/>
          <w:sz w:val="24"/>
          <w:szCs w:val="24"/>
        </w:rPr>
        <w:t xml:space="preserve"> Среди</w:t>
      </w:r>
      <w:r w:rsidRPr="001902D4">
        <w:rPr>
          <w:rFonts w:ascii="Times New Roman" w:hAnsi="Times New Roman" w:cs="Times New Roman"/>
          <w:sz w:val="24"/>
          <w:szCs w:val="24"/>
        </w:rPr>
        <w:t xml:space="preserve"> 33 </w:t>
      </w:r>
      <w:r w:rsidR="00CE5D5B">
        <w:rPr>
          <w:rFonts w:ascii="Times New Roman" w:hAnsi="Times New Roman" w:cs="Times New Roman"/>
          <w:sz w:val="24"/>
          <w:szCs w:val="24"/>
        </w:rPr>
        <w:t>его</w:t>
      </w:r>
      <w:r w:rsidR="00766DAA">
        <w:rPr>
          <w:rFonts w:ascii="Times New Roman" w:hAnsi="Times New Roman" w:cs="Times New Roman"/>
          <w:sz w:val="24"/>
          <w:szCs w:val="24"/>
        </w:rPr>
        <w:t xml:space="preserve"> канонов, был один (Канон 13</w:t>
      </w:r>
      <w:r w:rsidR="00942C64">
        <w:rPr>
          <w:rFonts w:ascii="Times New Roman" w:hAnsi="Times New Roman" w:cs="Times New Roman"/>
          <w:sz w:val="24"/>
          <w:szCs w:val="24"/>
        </w:rPr>
        <w:t>), в котором</w:t>
      </w:r>
      <w:r w:rsidR="00CE5D5B">
        <w:rPr>
          <w:rFonts w:ascii="Times New Roman" w:hAnsi="Times New Roman" w:cs="Times New Roman"/>
          <w:sz w:val="24"/>
          <w:szCs w:val="24"/>
        </w:rPr>
        <w:t>, в частности,</w:t>
      </w:r>
      <w:r w:rsidR="00942C64">
        <w:rPr>
          <w:rFonts w:ascii="Times New Roman" w:hAnsi="Times New Roman" w:cs="Times New Roman"/>
          <w:sz w:val="24"/>
          <w:szCs w:val="24"/>
        </w:rPr>
        <w:t xml:space="preserve"> говорилось, что «</w:t>
      </w:r>
      <w:r w:rsidRPr="001902D4">
        <w:rPr>
          <w:rFonts w:ascii="Times New Roman" w:hAnsi="Times New Roman" w:cs="Times New Roman"/>
          <w:sz w:val="24"/>
          <w:szCs w:val="24"/>
        </w:rPr>
        <w:t>христиане не должны вступать в брак</w:t>
      </w:r>
      <w:r w:rsidR="00CE5D5B">
        <w:rPr>
          <w:rFonts w:ascii="Times New Roman" w:hAnsi="Times New Roman" w:cs="Times New Roman"/>
          <w:sz w:val="24"/>
          <w:szCs w:val="24"/>
        </w:rPr>
        <w:t xml:space="preserve"> с евреями, </w:t>
      </w:r>
      <w:r w:rsidR="00942C64">
        <w:rPr>
          <w:rFonts w:ascii="Times New Roman" w:hAnsi="Times New Roman" w:cs="Times New Roman"/>
          <w:sz w:val="24"/>
          <w:szCs w:val="24"/>
        </w:rPr>
        <w:t>и даже есть с ними»;</w:t>
      </w:r>
      <w:r w:rsidR="00165CFE">
        <w:rPr>
          <w:rStyle w:val="a5"/>
          <w:rFonts w:ascii="Times New Roman" w:hAnsi="Times New Roman" w:cs="Times New Roman"/>
          <w:sz w:val="24"/>
          <w:szCs w:val="24"/>
        </w:rPr>
        <w:footnoteReference w:id="77"/>
      </w:r>
      <w:r w:rsidR="00942C64">
        <w:rPr>
          <w:rFonts w:ascii="Times New Roman" w:hAnsi="Times New Roman" w:cs="Times New Roman"/>
          <w:sz w:val="24"/>
          <w:szCs w:val="24"/>
        </w:rPr>
        <w:t xml:space="preserve"> а другой (Канон 28) гласил: «э</w:t>
      </w:r>
      <w:r w:rsidR="00787FE4">
        <w:rPr>
          <w:rFonts w:ascii="Times New Roman" w:hAnsi="Times New Roman" w:cs="Times New Roman"/>
          <w:sz w:val="24"/>
          <w:szCs w:val="24"/>
        </w:rPr>
        <w:t>то еврейское суеверие, что</w:t>
      </w:r>
      <w:r w:rsidRPr="001902D4">
        <w:rPr>
          <w:rFonts w:ascii="Times New Roman" w:hAnsi="Times New Roman" w:cs="Times New Roman"/>
          <w:sz w:val="24"/>
          <w:szCs w:val="24"/>
        </w:rPr>
        <w:t xml:space="preserve"> ездить</w:t>
      </w:r>
      <w:r w:rsidR="00787FE4">
        <w:rPr>
          <w:rFonts w:ascii="Times New Roman" w:hAnsi="Times New Roman" w:cs="Times New Roman"/>
          <w:sz w:val="24"/>
          <w:szCs w:val="24"/>
        </w:rPr>
        <w:t xml:space="preserve"> верхом или на транспортном средстве</w:t>
      </w:r>
      <w:r w:rsidRPr="001902D4">
        <w:rPr>
          <w:rFonts w:ascii="Times New Roman" w:hAnsi="Times New Roman" w:cs="Times New Roman"/>
          <w:sz w:val="24"/>
          <w:szCs w:val="24"/>
        </w:rPr>
        <w:t xml:space="preserve"> в </w:t>
      </w:r>
      <w:r w:rsidRPr="004925B7">
        <w:rPr>
          <w:rFonts w:ascii="Times New Roman" w:hAnsi="Times New Roman" w:cs="Times New Roman"/>
          <w:i/>
          <w:sz w:val="24"/>
          <w:szCs w:val="24"/>
        </w:rPr>
        <w:t>воскресенье</w:t>
      </w:r>
      <w:r w:rsidRPr="001902D4">
        <w:rPr>
          <w:rFonts w:ascii="Times New Roman" w:hAnsi="Times New Roman" w:cs="Times New Roman"/>
          <w:sz w:val="24"/>
          <w:szCs w:val="24"/>
        </w:rPr>
        <w:t xml:space="preserve">, или сделать что-нибудь для украшения дома </w:t>
      </w:r>
      <w:r w:rsidR="00263662">
        <w:rPr>
          <w:rFonts w:ascii="Times New Roman" w:hAnsi="Times New Roman" w:cs="Times New Roman"/>
          <w:sz w:val="24"/>
          <w:szCs w:val="24"/>
        </w:rPr>
        <w:t>или человека</w:t>
      </w:r>
      <w:r w:rsidR="00CE5D5B">
        <w:rPr>
          <w:rFonts w:ascii="Times New Roman" w:hAnsi="Times New Roman" w:cs="Times New Roman"/>
          <w:sz w:val="24"/>
          <w:szCs w:val="24"/>
        </w:rPr>
        <w:t>,</w:t>
      </w:r>
      <w:r w:rsidR="00CE5D5B" w:rsidRPr="00CE5D5B">
        <w:rPr>
          <w:rFonts w:ascii="Times New Roman" w:hAnsi="Times New Roman" w:cs="Times New Roman"/>
          <w:sz w:val="24"/>
          <w:szCs w:val="24"/>
        </w:rPr>
        <w:t xml:space="preserve"> </w:t>
      </w:r>
      <w:r w:rsidR="00CE5D5B">
        <w:rPr>
          <w:rFonts w:ascii="Times New Roman" w:hAnsi="Times New Roman" w:cs="Times New Roman"/>
          <w:sz w:val="24"/>
          <w:szCs w:val="24"/>
        </w:rPr>
        <w:t>является незаконным</w:t>
      </w:r>
      <w:r w:rsidR="00263662">
        <w:rPr>
          <w:rFonts w:ascii="Times New Roman" w:hAnsi="Times New Roman" w:cs="Times New Roman"/>
          <w:sz w:val="24"/>
          <w:szCs w:val="24"/>
        </w:rPr>
        <w:t xml:space="preserve">. Но полевые работы запрещены, </w:t>
      </w:r>
      <w:r w:rsidRPr="001902D4">
        <w:rPr>
          <w:rFonts w:ascii="Times New Roman" w:hAnsi="Times New Roman" w:cs="Times New Roman"/>
          <w:sz w:val="24"/>
          <w:szCs w:val="24"/>
        </w:rPr>
        <w:t>что</w:t>
      </w:r>
      <w:r w:rsidR="00263662">
        <w:rPr>
          <w:rFonts w:ascii="Times New Roman" w:hAnsi="Times New Roman" w:cs="Times New Roman"/>
          <w:sz w:val="24"/>
          <w:szCs w:val="24"/>
        </w:rPr>
        <w:t>бы люди могли прийти в церковь для поклонения</w:t>
      </w:r>
      <w:r w:rsidRPr="001902D4">
        <w:rPr>
          <w:rFonts w:ascii="Times New Roman" w:hAnsi="Times New Roman" w:cs="Times New Roman"/>
          <w:sz w:val="24"/>
          <w:szCs w:val="24"/>
        </w:rPr>
        <w:t>.</w:t>
      </w:r>
      <w:r w:rsidR="00263662">
        <w:rPr>
          <w:rFonts w:ascii="Times New Roman" w:hAnsi="Times New Roman" w:cs="Times New Roman"/>
          <w:sz w:val="24"/>
          <w:szCs w:val="24"/>
        </w:rPr>
        <w:t xml:space="preserve"> Если кто-то действует иначе, должен быть наказан, но не мирянами, а </w:t>
      </w:r>
      <w:r w:rsidRPr="001902D4">
        <w:rPr>
          <w:rFonts w:ascii="Times New Roman" w:hAnsi="Times New Roman" w:cs="Times New Roman"/>
          <w:sz w:val="24"/>
          <w:szCs w:val="24"/>
        </w:rPr>
        <w:t>епископ</w:t>
      </w:r>
      <w:r w:rsidR="00263662">
        <w:rPr>
          <w:rFonts w:ascii="Times New Roman" w:hAnsi="Times New Roman" w:cs="Times New Roman"/>
          <w:sz w:val="24"/>
          <w:szCs w:val="24"/>
        </w:rPr>
        <w:t>ом</w:t>
      </w:r>
      <w:r w:rsidR="001E7223">
        <w:rPr>
          <w:rFonts w:ascii="Times New Roman" w:hAnsi="Times New Roman" w:cs="Times New Roman"/>
          <w:sz w:val="24"/>
          <w:szCs w:val="24"/>
        </w:rPr>
        <w:t>»</w:t>
      </w:r>
      <w:r w:rsidRPr="001902D4">
        <w:rPr>
          <w:rFonts w:ascii="Times New Roman" w:hAnsi="Times New Roman" w:cs="Times New Roman"/>
          <w:sz w:val="24"/>
          <w:szCs w:val="24"/>
        </w:rPr>
        <w:t>.</w:t>
      </w:r>
      <w:r w:rsidR="00AC4574">
        <w:rPr>
          <w:rStyle w:val="a5"/>
          <w:rFonts w:ascii="Times New Roman" w:hAnsi="Times New Roman" w:cs="Times New Roman"/>
          <w:sz w:val="24"/>
          <w:szCs w:val="24"/>
        </w:rPr>
        <w:footnoteReference w:id="78"/>
      </w:r>
    </w:p>
    <w:p w14:paraId="39DFB5EB" w14:textId="777056CC" w:rsidR="001902D4" w:rsidRPr="001902D4" w:rsidRDefault="001902D4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2D4">
        <w:rPr>
          <w:rFonts w:ascii="Times New Roman" w:hAnsi="Times New Roman" w:cs="Times New Roman"/>
          <w:sz w:val="24"/>
          <w:szCs w:val="24"/>
        </w:rPr>
        <w:t>29 июня 538</w:t>
      </w:r>
      <w:r w:rsidR="001E722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902D4">
        <w:rPr>
          <w:rFonts w:ascii="Times New Roman" w:hAnsi="Times New Roman" w:cs="Times New Roman"/>
          <w:sz w:val="24"/>
          <w:szCs w:val="24"/>
        </w:rPr>
        <w:t xml:space="preserve"> </w:t>
      </w:r>
      <w:r w:rsidR="001E7223">
        <w:rPr>
          <w:rFonts w:ascii="Times New Roman" w:hAnsi="Times New Roman" w:cs="Times New Roman"/>
          <w:sz w:val="24"/>
          <w:szCs w:val="24"/>
        </w:rPr>
        <w:t xml:space="preserve">папа </w:t>
      </w:r>
      <w:proofErr w:type="spellStart"/>
      <w:r w:rsidRPr="001902D4">
        <w:rPr>
          <w:rFonts w:ascii="Times New Roman" w:hAnsi="Times New Roman" w:cs="Times New Roman"/>
          <w:sz w:val="24"/>
          <w:szCs w:val="24"/>
        </w:rPr>
        <w:t>Вигилий</w:t>
      </w:r>
      <w:proofErr w:type="spellEnd"/>
      <w:r w:rsidR="00BF3AF9">
        <w:rPr>
          <w:rFonts w:ascii="Times New Roman" w:hAnsi="Times New Roman" w:cs="Times New Roman"/>
          <w:sz w:val="24"/>
          <w:szCs w:val="24"/>
        </w:rPr>
        <w:t xml:space="preserve"> ответил на письмо от </w:t>
      </w:r>
      <w:proofErr w:type="spellStart"/>
      <w:r w:rsidR="00BF3AF9">
        <w:rPr>
          <w:rFonts w:ascii="Times New Roman" w:hAnsi="Times New Roman" w:cs="Times New Roman"/>
          <w:sz w:val="24"/>
          <w:szCs w:val="24"/>
        </w:rPr>
        <w:t>Профутуруса</w:t>
      </w:r>
      <w:proofErr w:type="spellEnd"/>
      <w:r w:rsidRPr="001902D4">
        <w:rPr>
          <w:rFonts w:ascii="Times New Roman" w:hAnsi="Times New Roman" w:cs="Times New Roman"/>
          <w:sz w:val="24"/>
          <w:szCs w:val="24"/>
        </w:rPr>
        <w:t>, епископ</w:t>
      </w:r>
      <w:r w:rsidR="00BF3AF9">
        <w:rPr>
          <w:rFonts w:ascii="Times New Roman" w:hAnsi="Times New Roman" w:cs="Times New Roman"/>
          <w:sz w:val="24"/>
          <w:szCs w:val="24"/>
        </w:rPr>
        <w:t>а</w:t>
      </w:r>
      <w:r w:rsidRPr="001902D4">
        <w:rPr>
          <w:rFonts w:ascii="Times New Roman" w:hAnsi="Times New Roman" w:cs="Times New Roman"/>
          <w:sz w:val="24"/>
          <w:szCs w:val="24"/>
        </w:rPr>
        <w:t xml:space="preserve"> Бр</w:t>
      </w:r>
      <w:r w:rsidR="00852EBE">
        <w:rPr>
          <w:rFonts w:ascii="Times New Roman" w:hAnsi="Times New Roman" w:cs="Times New Roman"/>
          <w:sz w:val="24"/>
          <w:szCs w:val="24"/>
        </w:rPr>
        <w:t xml:space="preserve">аги, в </w:t>
      </w:r>
      <w:proofErr w:type="spellStart"/>
      <w:r w:rsidR="00852EBE">
        <w:rPr>
          <w:rFonts w:ascii="Times New Roman" w:hAnsi="Times New Roman" w:cs="Times New Roman"/>
          <w:sz w:val="24"/>
          <w:szCs w:val="24"/>
        </w:rPr>
        <w:t>Лузитании</w:t>
      </w:r>
      <w:proofErr w:type="spellEnd"/>
      <w:r w:rsidR="00852EBE">
        <w:rPr>
          <w:rFonts w:ascii="Times New Roman" w:hAnsi="Times New Roman" w:cs="Times New Roman"/>
          <w:sz w:val="24"/>
          <w:szCs w:val="24"/>
        </w:rPr>
        <w:t>, в котором он «</w:t>
      </w:r>
      <w:r w:rsidRPr="001902D4">
        <w:rPr>
          <w:rFonts w:ascii="Times New Roman" w:hAnsi="Times New Roman" w:cs="Times New Roman"/>
          <w:sz w:val="24"/>
          <w:szCs w:val="24"/>
        </w:rPr>
        <w:t>осуждает тех, кто воздерж</w:t>
      </w:r>
      <w:r w:rsidR="00CE5D5B">
        <w:rPr>
          <w:rFonts w:ascii="Times New Roman" w:hAnsi="Times New Roman" w:cs="Times New Roman"/>
          <w:sz w:val="24"/>
          <w:szCs w:val="24"/>
        </w:rPr>
        <w:t>ивает</w:t>
      </w:r>
      <w:r w:rsidRPr="001902D4">
        <w:rPr>
          <w:rFonts w:ascii="Times New Roman" w:hAnsi="Times New Roman" w:cs="Times New Roman"/>
          <w:sz w:val="24"/>
          <w:szCs w:val="24"/>
        </w:rPr>
        <w:t>ся от определенных видов мяса, думая</w:t>
      </w:r>
      <w:r w:rsidR="007534B7">
        <w:rPr>
          <w:rFonts w:ascii="Times New Roman" w:hAnsi="Times New Roman" w:cs="Times New Roman"/>
          <w:sz w:val="24"/>
          <w:szCs w:val="24"/>
        </w:rPr>
        <w:t>, что</w:t>
      </w:r>
      <w:r w:rsidRPr="001902D4">
        <w:rPr>
          <w:rFonts w:ascii="Times New Roman" w:hAnsi="Times New Roman" w:cs="Times New Roman"/>
          <w:sz w:val="24"/>
          <w:szCs w:val="24"/>
        </w:rPr>
        <w:t xml:space="preserve"> </w:t>
      </w:r>
      <w:r w:rsidR="00CD0351">
        <w:rPr>
          <w:rFonts w:ascii="Times New Roman" w:hAnsi="Times New Roman" w:cs="Times New Roman"/>
          <w:sz w:val="24"/>
          <w:szCs w:val="24"/>
        </w:rPr>
        <w:t>они находятся под запретом или заключают в себе зло, как будто исходят из источника зла; так учит</w:t>
      </w:r>
      <w:r w:rsidRPr="001902D4">
        <w:rPr>
          <w:rFonts w:ascii="Times New Roman" w:hAnsi="Times New Roman" w:cs="Times New Roman"/>
          <w:sz w:val="24"/>
          <w:szCs w:val="24"/>
        </w:rPr>
        <w:t>,</w:t>
      </w:r>
      <w:r w:rsidR="00CD0351">
        <w:rPr>
          <w:rFonts w:ascii="Times New Roman" w:hAnsi="Times New Roman" w:cs="Times New Roman"/>
          <w:sz w:val="24"/>
          <w:szCs w:val="24"/>
        </w:rPr>
        <w:t xml:space="preserve"> кстати, 27 Правило манихеев</w:t>
      </w:r>
      <w:r w:rsidR="007534B7">
        <w:rPr>
          <w:rFonts w:ascii="Times New Roman" w:hAnsi="Times New Roman" w:cs="Times New Roman"/>
          <w:sz w:val="24"/>
          <w:szCs w:val="24"/>
        </w:rPr>
        <w:t>»</w:t>
      </w:r>
      <w:r w:rsidRPr="001902D4">
        <w:rPr>
          <w:rFonts w:ascii="Times New Roman" w:hAnsi="Times New Roman" w:cs="Times New Roman"/>
          <w:sz w:val="24"/>
          <w:szCs w:val="24"/>
        </w:rPr>
        <w:t>.</w:t>
      </w:r>
      <w:r w:rsidR="00AC4574">
        <w:rPr>
          <w:rStyle w:val="a5"/>
          <w:rFonts w:ascii="Times New Roman" w:hAnsi="Times New Roman" w:cs="Times New Roman"/>
          <w:sz w:val="24"/>
          <w:szCs w:val="24"/>
        </w:rPr>
        <w:footnoteReference w:id="79"/>
      </w:r>
    </w:p>
    <w:p w14:paraId="5652BBA8" w14:textId="30B224F0" w:rsidR="00066D37" w:rsidRDefault="001902D4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2D4">
        <w:rPr>
          <w:rFonts w:ascii="Times New Roman" w:hAnsi="Times New Roman" w:cs="Times New Roman"/>
          <w:sz w:val="24"/>
          <w:szCs w:val="24"/>
        </w:rPr>
        <w:t xml:space="preserve">Тот факт, что </w:t>
      </w:r>
      <w:proofErr w:type="spellStart"/>
      <w:r w:rsidRPr="001902D4">
        <w:rPr>
          <w:rFonts w:ascii="Times New Roman" w:hAnsi="Times New Roman" w:cs="Times New Roman"/>
          <w:sz w:val="24"/>
          <w:szCs w:val="24"/>
        </w:rPr>
        <w:t>Вигилий</w:t>
      </w:r>
      <w:proofErr w:type="spellEnd"/>
      <w:r w:rsidRPr="001902D4">
        <w:rPr>
          <w:rFonts w:ascii="Times New Roman" w:hAnsi="Times New Roman" w:cs="Times New Roman"/>
          <w:sz w:val="24"/>
          <w:szCs w:val="24"/>
        </w:rPr>
        <w:t xml:space="preserve"> был вызван в Ко</w:t>
      </w:r>
      <w:r w:rsidR="00A13A39">
        <w:rPr>
          <w:rFonts w:ascii="Times New Roman" w:hAnsi="Times New Roman" w:cs="Times New Roman"/>
          <w:sz w:val="24"/>
          <w:szCs w:val="24"/>
        </w:rPr>
        <w:t xml:space="preserve">нстантинополь и находился там </w:t>
      </w:r>
      <w:r w:rsidR="004F62EA">
        <w:rPr>
          <w:rFonts w:ascii="Times New Roman" w:hAnsi="Times New Roman" w:cs="Times New Roman"/>
          <w:sz w:val="24"/>
          <w:szCs w:val="24"/>
        </w:rPr>
        <w:t xml:space="preserve">в </w:t>
      </w:r>
      <w:r w:rsidRPr="001902D4">
        <w:rPr>
          <w:rFonts w:ascii="Times New Roman" w:hAnsi="Times New Roman" w:cs="Times New Roman"/>
          <w:sz w:val="24"/>
          <w:szCs w:val="24"/>
        </w:rPr>
        <w:t>теч</w:t>
      </w:r>
      <w:r w:rsidR="007B4248">
        <w:rPr>
          <w:rFonts w:ascii="Times New Roman" w:hAnsi="Times New Roman" w:cs="Times New Roman"/>
          <w:sz w:val="24"/>
          <w:szCs w:val="24"/>
        </w:rPr>
        <w:t>ение семи лет (547-554)</w:t>
      </w:r>
      <w:r w:rsidR="00AC4574">
        <w:rPr>
          <w:rStyle w:val="a5"/>
          <w:rFonts w:ascii="Times New Roman" w:hAnsi="Times New Roman" w:cs="Times New Roman"/>
          <w:sz w:val="24"/>
          <w:szCs w:val="24"/>
        </w:rPr>
        <w:footnoteReference w:id="80"/>
      </w:r>
      <w:r w:rsidR="007B4248">
        <w:rPr>
          <w:rFonts w:ascii="Times New Roman" w:hAnsi="Times New Roman" w:cs="Times New Roman"/>
          <w:sz w:val="24"/>
          <w:szCs w:val="24"/>
        </w:rPr>
        <w:t xml:space="preserve"> </w:t>
      </w:r>
      <w:r w:rsidR="004F62EA">
        <w:rPr>
          <w:rFonts w:ascii="Times New Roman" w:hAnsi="Times New Roman" w:cs="Times New Roman"/>
          <w:sz w:val="24"/>
          <w:szCs w:val="24"/>
        </w:rPr>
        <w:t>за то</w:t>
      </w:r>
      <w:r w:rsidR="007B4248">
        <w:rPr>
          <w:rFonts w:ascii="Times New Roman" w:hAnsi="Times New Roman" w:cs="Times New Roman"/>
          <w:sz w:val="24"/>
          <w:szCs w:val="24"/>
        </w:rPr>
        <w:t xml:space="preserve">, </w:t>
      </w:r>
      <w:r w:rsidRPr="001902D4">
        <w:rPr>
          <w:rFonts w:ascii="Times New Roman" w:hAnsi="Times New Roman" w:cs="Times New Roman"/>
          <w:sz w:val="24"/>
          <w:szCs w:val="24"/>
        </w:rPr>
        <w:t>чт</w:t>
      </w:r>
      <w:r w:rsidR="007B4248">
        <w:rPr>
          <w:rFonts w:ascii="Times New Roman" w:hAnsi="Times New Roman" w:cs="Times New Roman"/>
          <w:sz w:val="24"/>
          <w:szCs w:val="24"/>
        </w:rPr>
        <w:t>о не подчинился монаршей воле</w:t>
      </w:r>
      <w:r w:rsidRPr="001902D4">
        <w:rPr>
          <w:rFonts w:ascii="Times New Roman" w:hAnsi="Times New Roman" w:cs="Times New Roman"/>
          <w:sz w:val="24"/>
          <w:szCs w:val="24"/>
        </w:rPr>
        <w:t xml:space="preserve">, вовсе не означает, </w:t>
      </w:r>
      <w:r w:rsidR="007B4248">
        <w:rPr>
          <w:rFonts w:ascii="Times New Roman" w:hAnsi="Times New Roman" w:cs="Times New Roman"/>
          <w:sz w:val="24"/>
          <w:szCs w:val="24"/>
        </w:rPr>
        <w:t>что в то время не было церковной власти</w:t>
      </w:r>
      <w:r w:rsidRPr="001902D4">
        <w:rPr>
          <w:rFonts w:ascii="Times New Roman" w:hAnsi="Times New Roman" w:cs="Times New Roman"/>
          <w:sz w:val="24"/>
          <w:szCs w:val="24"/>
        </w:rPr>
        <w:t>, чтобы поддержать католические амбиции. Реальная проблема зак</w:t>
      </w:r>
      <w:r w:rsidR="00F26714">
        <w:rPr>
          <w:rFonts w:ascii="Times New Roman" w:hAnsi="Times New Roman" w:cs="Times New Roman"/>
          <w:sz w:val="24"/>
          <w:szCs w:val="24"/>
        </w:rPr>
        <w:t>лючалась в том, что Юстиниан, «который гордился своими богословскими знаниями</w:t>
      </w:r>
      <w:r w:rsidR="00906477">
        <w:rPr>
          <w:rFonts w:ascii="Times New Roman" w:hAnsi="Times New Roman" w:cs="Times New Roman"/>
          <w:sz w:val="24"/>
          <w:szCs w:val="24"/>
        </w:rPr>
        <w:t xml:space="preserve"> и питал </w:t>
      </w:r>
      <w:r w:rsidRPr="001902D4">
        <w:rPr>
          <w:rFonts w:ascii="Times New Roman" w:hAnsi="Times New Roman" w:cs="Times New Roman"/>
          <w:sz w:val="24"/>
          <w:szCs w:val="24"/>
        </w:rPr>
        <w:t>страстную</w:t>
      </w:r>
      <w:r w:rsidR="00906477">
        <w:rPr>
          <w:rFonts w:ascii="Times New Roman" w:hAnsi="Times New Roman" w:cs="Times New Roman"/>
          <w:sz w:val="24"/>
          <w:szCs w:val="24"/>
        </w:rPr>
        <w:t xml:space="preserve"> любовь к утонченным богословским дискуссиям»</w:t>
      </w:r>
      <w:r w:rsidR="00655633">
        <w:rPr>
          <w:rFonts w:ascii="Times New Roman" w:hAnsi="Times New Roman" w:cs="Times New Roman"/>
          <w:sz w:val="24"/>
          <w:szCs w:val="24"/>
        </w:rPr>
        <w:t>, не был</w:t>
      </w:r>
      <w:r w:rsidR="00906477">
        <w:rPr>
          <w:rFonts w:ascii="Times New Roman" w:hAnsi="Times New Roman" w:cs="Times New Roman"/>
          <w:sz w:val="24"/>
          <w:szCs w:val="24"/>
        </w:rPr>
        <w:t xml:space="preserve"> удовл</w:t>
      </w:r>
      <w:r w:rsidR="00655633">
        <w:rPr>
          <w:rFonts w:ascii="Times New Roman" w:hAnsi="Times New Roman" w:cs="Times New Roman"/>
          <w:sz w:val="24"/>
          <w:szCs w:val="24"/>
        </w:rPr>
        <w:t>етворен</w:t>
      </w:r>
      <w:r w:rsidR="00906477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7E5D7F">
        <w:rPr>
          <w:rFonts w:ascii="Times New Roman" w:hAnsi="Times New Roman" w:cs="Times New Roman"/>
          <w:sz w:val="24"/>
          <w:szCs w:val="24"/>
        </w:rPr>
        <w:t>созывом соборов</w:t>
      </w:r>
      <w:r w:rsidRPr="001902D4">
        <w:rPr>
          <w:rFonts w:ascii="Times New Roman" w:hAnsi="Times New Roman" w:cs="Times New Roman"/>
          <w:sz w:val="24"/>
          <w:szCs w:val="24"/>
        </w:rPr>
        <w:t>, санкционирование</w:t>
      </w:r>
      <w:r w:rsidR="007E5D7F">
        <w:rPr>
          <w:rFonts w:ascii="Times New Roman" w:hAnsi="Times New Roman" w:cs="Times New Roman"/>
          <w:sz w:val="24"/>
          <w:szCs w:val="24"/>
        </w:rPr>
        <w:t xml:space="preserve">м или отменой </w:t>
      </w:r>
      <w:r w:rsidR="004F62EA">
        <w:rPr>
          <w:rFonts w:ascii="Times New Roman" w:hAnsi="Times New Roman" w:cs="Times New Roman"/>
          <w:sz w:val="24"/>
          <w:szCs w:val="24"/>
        </w:rPr>
        <w:t>решений</w:t>
      </w:r>
      <w:r w:rsidRPr="001902D4">
        <w:rPr>
          <w:rFonts w:ascii="Times New Roman" w:hAnsi="Times New Roman" w:cs="Times New Roman"/>
          <w:sz w:val="24"/>
          <w:szCs w:val="24"/>
        </w:rPr>
        <w:t>, составление</w:t>
      </w:r>
      <w:r w:rsidR="009F015D">
        <w:rPr>
          <w:rFonts w:ascii="Times New Roman" w:hAnsi="Times New Roman" w:cs="Times New Roman"/>
          <w:sz w:val="24"/>
          <w:szCs w:val="24"/>
        </w:rPr>
        <w:t xml:space="preserve">м </w:t>
      </w:r>
      <w:r w:rsidR="004F62EA">
        <w:rPr>
          <w:rFonts w:ascii="Times New Roman" w:hAnsi="Times New Roman" w:cs="Times New Roman"/>
          <w:sz w:val="24"/>
          <w:szCs w:val="24"/>
        </w:rPr>
        <w:t>исповеданий</w:t>
      </w:r>
      <w:r w:rsidR="009F015D">
        <w:rPr>
          <w:rFonts w:ascii="Times New Roman" w:hAnsi="Times New Roman" w:cs="Times New Roman"/>
          <w:sz w:val="24"/>
          <w:szCs w:val="24"/>
        </w:rPr>
        <w:t xml:space="preserve"> веры, и </w:t>
      </w:r>
      <w:r w:rsidR="004F62EA">
        <w:rPr>
          <w:rFonts w:ascii="Times New Roman" w:hAnsi="Times New Roman" w:cs="Times New Roman"/>
          <w:sz w:val="24"/>
          <w:szCs w:val="24"/>
        </w:rPr>
        <w:t>«разбрасыванием»</w:t>
      </w:r>
      <w:r w:rsidR="00EE1E96">
        <w:rPr>
          <w:rFonts w:ascii="Times New Roman" w:hAnsi="Times New Roman" w:cs="Times New Roman"/>
          <w:sz w:val="24"/>
          <w:szCs w:val="24"/>
        </w:rPr>
        <w:t xml:space="preserve"> анафем; он был </w:t>
      </w:r>
      <w:r w:rsidR="004F62EA">
        <w:rPr>
          <w:rFonts w:ascii="Times New Roman" w:hAnsi="Times New Roman" w:cs="Times New Roman"/>
          <w:sz w:val="24"/>
          <w:szCs w:val="24"/>
        </w:rPr>
        <w:t>решительно настроен на то, чтобы «управлять</w:t>
      </w:r>
      <w:r w:rsidR="00457AFF">
        <w:rPr>
          <w:rFonts w:ascii="Times New Roman" w:hAnsi="Times New Roman" w:cs="Times New Roman"/>
          <w:sz w:val="24"/>
          <w:szCs w:val="24"/>
        </w:rPr>
        <w:t xml:space="preserve"> </w:t>
      </w:r>
      <w:r w:rsidR="004F62EA">
        <w:rPr>
          <w:rFonts w:ascii="Times New Roman" w:hAnsi="Times New Roman" w:cs="Times New Roman"/>
          <w:sz w:val="24"/>
          <w:szCs w:val="24"/>
        </w:rPr>
        <w:t>самим</w:t>
      </w:r>
      <w:r w:rsidR="00457AFF">
        <w:rPr>
          <w:rFonts w:ascii="Times New Roman" w:hAnsi="Times New Roman" w:cs="Times New Roman"/>
          <w:sz w:val="24"/>
          <w:szCs w:val="24"/>
        </w:rPr>
        <w:t xml:space="preserve"> </w:t>
      </w:r>
      <w:r w:rsidR="004F62EA">
        <w:rPr>
          <w:rFonts w:ascii="Times New Roman" w:hAnsi="Times New Roman" w:cs="Times New Roman"/>
          <w:sz w:val="24"/>
          <w:szCs w:val="24"/>
        </w:rPr>
        <w:t>Папой, равно как и</w:t>
      </w:r>
      <w:r w:rsidRPr="001902D4">
        <w:rPr>
          <w:rFonts w:ascii="Times New Roman" w:hAnsi="Times New Roman" w:cs="Times New Roman"/>
          <w:sz w:val="24"/>
          <w:szCs w:val="24"/>
        </w:rPr>
        <w:t xml:space="preserve"> Восточной церк</w:t>
      </w:r>
      <w:r w:rsidR="004F62EA">
        <w:rPr>
          <w:rFonts w:ascii="Times New Roman" w:hAnsi="Times New Roman" w:cs="Times New Roman"/>
          <w:sz w:val="24"/>
          <w:szCs w:val="24"/>
        </w:rPr>
        <w:t>о</w:t>
      </w:r>
      <w:r w:rsidRPr="001902D4">
        <w:rPr>
          <w:rFonts w:ascii="Times New Roman" w:hAnsi="Times New Roman" w:cs="Times New Roman"/>
          <w:sz w:val="24"/>
          <w:szCs w:val="24"/>
        </w:rPr>
        <w:t>в</w:t>
      </w:r>
      <w:r w:rsidR="004F62EA">
        <w:rPr>
          <w:rFonts w:ascii="Times New Roman" w:hAnsi="Times New Roman" w:cs="Times New Roman"/>
          <w:sz w:val="24"/>
          <w:szCs w:val="24"/>
        </w:rPr>
        <w:t>ью</w:t>
      </w:r>
      <w:r w:rsidR="00457AFF">
        <w:rPr>
          <w:rFonts w:ascii="Times New Roman" w:hAnsi="Times New Roman" w:cs="Times New Roman"/>
          <w:sz w:val="24"/>
          <w:szCs w:val="24"/>
        </w:rPr>
        <w:t>».</w:t>
      </w:r>
      <w:r w:rsidR="00C44B5C">
        <w:rPr>
          <w:rStyle w:val="a5"/>
          <w:rFonts w:ascii="Times New Roman" w:hAnsi="Times New Roman" w:cs="Times New Roman"/>
          <w:sz w:val="24"/>
          <w:szCs w:val="24"/>
        </w:rPr>
        <w:footnoteReference w:id="81"/>
      </w:r>
    </w:p>
    <w:p w14:paraId="3EF5FA37" w14:textId="576E331A" w:rsidR="00881FBD" w:rsidRPr="00881FBD" w:rsidRDefault="00457AFF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Бемонту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446F">
        <w:rPr>
          <w:rFonts w:ascii="Times New Roman" w:hAnsi="Times New Roman" w:cs="Times New Roman"/>
          <w:sz w:val="24"/>
          <w:szCs w:val="24"/>
        </w:rPr>
        <w:t>«п</w:t>
      </w:r>
      <w:r w:rsidR="00881FBD" w:rsidRPr="00881FBD">
        <w:rPr>
          <w:rFonts w:ascii="Times New Roman" w:hAnsi="Times New Roman" w:cs="Times New Roman"/>
          <w:sz w:val="24"/>
          <w:szCs w:val="24"/>
        </w:rPr>
        <w:t>о мере того к</w:t>
      </w:r>
      <w:r w:rsidR="00574991">
        <w:rPr>
          <w:rFonts w:ascii="Times New Roman" w:hAnsi="Times New Roman" w:cs="Times New Roman"/>
          <w:sz w:val="24"/>
          <w:szCs w:val="24"/>
        </w:rPr>
        <w:t>ак епископ Рима становился бе</w:t>
      </w:r>
      <w:r w:rsidR="00EA4F86">
        <w:rPr>
          <w:rFonts w:ascii="Times New Roman" w:hAnsi="Times New Roman" w:cs="Times New Roman"/>
          <w:sz w:val="24"/>
          <w:szCs w:val="24"/>
        </w:rPr>
        <w:t xml:space="preserve">сспорным </w:t>
      </w:r>
      <w:r w:rsidR="004F62EA">
        <w:rPr>
          <w:rFonts w:ascii="Times New Roman" w:hAnsi="Times New Roman" w:cs="Times New Roman"/>
          <w:sz w:val="24"/>
          <w:szCs w:val="24"/>
        </w:rPr>
        <w:t>примасом в</w:t>
      </w:r>
      <w:r w:rsidR="00EA4F86">
        <w:rPr>
          <w:rFonts w:ascii="Times New Roman" w:hAnsi="Times New Roman" w:cs="Times New Roman"/>
          <w:sz w:val="24"/>
          <w:szCs w:val="24"/>
        </w:rPr>
        <w:t xml:space="preserve"> Италии, </w:t>
      </w:r>
      <w:r w:rsidR="004F62EA">
        <w:rPr>
          <w:rFonts w:ascii="Times New Roman" w:hAnsi="Times New Roman" w:cs="Times New Roman"/>
          <w:sz w:val="24"/>
          <w:szCs w:val="24"/>
        </w:rPr>
        <w:t>играя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ведущую роль </w:t>
      </w:r>
      <w:r w:rsidR="004F62EA">
        <w:rPr>
          <w:rFonts w:ascii="Times New Roman" w:hAnsi="Times New Roman" w:cs="Times New Roman"/>
          <w:sz w:val="24"/>
          <w:szCs w:val="24"/>
        </w:rPr>
        <w:t xml:space="preserve">и </w:t>
      </w:r>
      <w:r w:rsidR="00881FBD" w:rsidRPr="00881FBD">
        <w:rPr>
          <w:rFonts w:ascii="Times New Roman" w:hAnsi="Times New Roman" w:cs="Times New Roman"/>
          <w:sz w:val="24"/>
          <w:szCs w:val="24"/>
        </w:rPr>
        <w:t>в</w:t>
      </w:r>
      <w:r w:rsidR="00574991">
        <w:rPr>
          <w:rFonts w:ascii="Times New Roman" w:hAnsi="Times New Roman" w:cs="Times New Roman"/>
          <w:sz w:val="24"/>
          <w:szCs w:val="24"/>
        </w:rPr>
        <w:t>о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вселе</w:t>
      </w:r>
      <w:r w:rsidR="00EA4F86">
        <w:rPr>
          <w:rFonts w:ascii="Times New Roman" w:hAnsi="Times New Roman" w:cs="Times New Roman"/>
          <w:sz w:val="24"/>
          <w:szCs w:val="24"/>
        </w:rPr>
        <w:t xml:space="preserve">нской Церкви, он начал </w:t>
      </w:r>
      <w:r w:rsidR="004F62EA" w:rsidRPr="004F62EA">
        <w:rPr>
          <w:rFonts w:ascii="Times New Roman" w:hAnsi="Times New Roman" w:cs="Times New Roman"/>
          <w:sz w:val="24"/>
          <w:szCs w:val="24"/>
        </w:rPr>
        <w:t>вмешиваться</w:t>
      </w:r>
      <w:r w:rsidR="00EA4F86" w:rsidRPr="004F62EA">
        <w:rPr>
          <w:rFonts w:ascii="Times New Roman" w:hAnsi="Times New Roman" w:cs="Times New Roman"/>
          <w:sz w:val="24"/>
          <w:szCs w:val="24"/>
        </w:rPr>
        <w:t xml:space="preserve"> в мирские дела</w:t>
      </w:r>
      <w:r w:rsidR="004F62EA">
        <w:rPr>
          <w:rFonts w:ascii="Times New Roman" w:hAnsi="Times New Roman" w:cs="Times New Roman"/>
          <w:sz w:val="24"/>
          <w:szCs w:val="24"/>
        </w:rPr>
        <w:t xml:space="preserve"> не только в Риме, но и п</w:t>
      </w:r>
      <w:r w:rsidR="00EA4F86">
        <w:rPr>
          <w:rFonts w:ascii="Times New Roman" w:hAnsi="Times New Roman" w:cs="Times New Roman"/>
          <w:sz w:val="24"/>
          <w:szCs w:val="24"/>
        </w:rPr>
        <w:t>о всей</w:t>
      </w:r>
      <w:r w:rsidR="004F62EA">
        <w:rPr>
          <w:rFonts w:ascii="Times New Roman" w:hAnsi="Times New Roman" w:cs="Times New Roman"/>
          <w:sz w:val="24"/>
          <w:szCs w:val="24"/>
        </w:rPr>
        <w:t xml:space="preserve"> Империи, в том числе и в среде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варварских королевств. Вплоть до шестого века вс</w:t>
      </w:r>
      <w:r w:rsidR="00E03DC9">
        <w:rPr>
          <w:rFonts w:ascii="Times New Roman" w:hAnsi="Times New Roman" w:cs="Times New Roman"/>
          <w:sz w:val="24"/>
          <w:szCs w:val="24"/>
        </w:rPr>
        <w:t>е папы в мартирологах объявл</w:t>
      </w:r>
      <w:r w:rsidR="004F62EA">
        <w:rPr>
          <w:rFonts w:ascii="Times New Roman" w:hAnsi="Times New Roman" w:cs="Times New Roman"/>
          <w:sz w:val="24"/>
          <w:szCs w:val="24"/>
        </w:rPr>
        <w:t>ялись</w:t>
      </w:r>
      <w:r w:rsidR="00E03DC9">
        <w:rPr>
          <w:rFonts w:ascii="Times New Roman" w:hAnsi="Times New Roman" w:cs="Times New Roman"/>
          <w:sz w:val="24"/>
          <w:szCs w:val="24"/>
        </w:rPr>
        <w:t xml:space="preserve"> святыми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1FBD" w:rsidRPr="00881FBD">
        <w:rPr>
          <w:rFonts w:ascii="Times New Roman" w:hAnsi="Times New Roman" w:cs="Times New Roman"/>
          <w:sz w:val="24"/>
          <w:szCs w:val="24"/>
        </w:rPr>
        <w:t>Вигилий</w:t>
      </w:r>
      <w:proofErr w:type="spellEnd"/>
      <w:r w:rsidR="00881FBD" w:rsidRPr="00881FBD">
        <w:rPr>
          <w:rFonts w:ascii="Times New Roman" w:hAnsi="Times New Roman" w:cs="Times New Roman"/>
          <w:sz w:val="24"/>
          <w:szCs w:val="24"/>
        </w:rPr>
        <w:t xml:space="preserve"> (537- 555) </w:t>
      </w:r>
      <w:r w:rsidR="004F62EA">
        <w:rPr>
          <w:rFonts w:ascii="Times New Roman" w:hAnsi="Times New Roman" w:cs="Times New Roman"/>
          <w:sz w:val="24"/>
          <w:szCs w:val="24"/>
        </w:rPr>
        <w:t>стал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первым </w:t>
      </w:r>
      <w:r w:rsidR="004F62EA">
        <w:rPr>
          <w:rFonts w:ascii="Times New Roman" w:hAnsi="Times New Roman" w:cs="Times New Roman"/>
          <w:sz w:val="24"/>
          <w:szCs w:val="24"/>
        </w:rPr>
        <w:t>в ряду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пап, кото</w:t>
      </w:r>
      <w:r w:rsidR="004F62EA">
        <w:rPr>
          <w:rFonts w:ascii="Times New Roman" w:hAnsi="Times New Roman" w:cs="Times New Roman"/>
          <w:sz w:val="24"/>
          <w:szCs w:val="24"/>
        </w:rPr>
        <w:t>рые больше не носили</w:t>
      </w:r>
      <w:r w:rsidR="00DB252D">
        <w:rPr>
          <w:rFonts w:ascii="Times New Roman" w:hAnsi="Times New Roman" w:cs="Times New Roman"/>
          <w:sz w:val="24"/>
          <w:szCs w:val="24"/>
        </w:rPr>
        <w:t xml:space="preserve"> этот титул</w:t>
      </w:r>
      <w:r w:rsidR="004A4661">
        <w:rPr>
          <w:rFonts w:ascii="Times New Roman" w:hAnsi="Times New Roman" w:cs="Times New Roman"/>
          <w:sz w:val="24"/>
          <w:szCs w:val="24"/>
        </w:rPr>
        <w:t xml:space="preserve">, </w:t>
      </w:r>
      <w:r w:rsidR="004F62EA">
        <w:rPr>
          <w:rFonts w:ascii="Times New Roman" w:hAnsi="Times New Roman" w:cs="Times New Roman"/>
          <w:sz w:val="24"/>
          <w:szCs w:val="24"/>
        </w:rPr>
        <w:t xml:space="preserve">и </w:t>
      </w:r>
      <w:r w:rsidR="004A4661">
        <w:rPr>
          <w:rFonts w:ascii="Times New Roman" w:hAnsi="Times New Roman" w:cs="Times New Roman"/>
          <w:sz w:val="24"/>
          <w:szCs w:val="24"/>
        </w:rPr>
        <w:t>который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A4661">
        <w:rPr>
          <w:rFonts w:ascii="Times New Roman" w:hAnsi="Times New Roman" w:cs="Times New Roman"/>
          <w:sz w:val="24"/>
          <w:szCs w:val="24"/>
        </w:rPr>
        <w:t>присваивался</w:t>
      </w:r>
      <w:r w:rsidR="00E37BEF">
        <w:rPr>
          <w:rFonts w:ascii="Times New Roman" w:hAnsi="Times New Roman" w:cs="Times New Roman"/>
          <w:sz w:val="24"/>
          <w:szCs w:val="24"/>
        </w:rPr>
        <w:t xml:space="preserve"> </w:t>
      </w:r>
      <w:r w:rsidR="004A4661">
        <w:rPr>
          <w:rFonts w:ascii="Times New Roman" w:hAnsi="Times New Roman" w:cs="Times New Roman"/>
          <w:sz w:val="24"/>
          <w:szCs w:val="24"/>
        </w:rPr>
        <w:lastRenderedPageBreak/>
        <w:t>относительно редко</w:t>
      </w:r>
      <w:r w:rsidR="00881FBD" w:rsidRPr="00881FBD">
        <w:rPr>
          <w:rFonts w:ascii="Times New Roman" w:hAnsi="Times New Roman" w:cs="Times New Roman"/>
          <w:sz w:val="24"/>
          <w:szCs w:val="24"/>
        </w:rPr>
        <w:t>. Начиная с этого момента пап</w:t>
      </w:r>
      <w:r w:rsidR="004A4661">
        <w:rPr>
          <w:rFonts w:ascii="Times New Roman" w:hAnsi="Times New Roman" w:cs="Times New Roman"/>
          <w:sz w:val="24"/>
          <w:szCs w:val="24"/>
        </w:rPr>
        <w:t xml:space="preserve">ы 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все более и более активно </w:t>
      </w:r>
      <w:r w:rsidR="004A4661">
        <w:rPr>
          <w:rFonts w:ascii="Times New Roman" w:hAnsi="Times New Roman" w:cs="Times New Roman"/>
          <w:sz w:val="24"/>
          <w:szCs w:val="24"/>
        </w:rPr>
        <w:t>прин</w:t>
      </w:r>
      <w:r w:rsidR="00A03AD2">
        <w:rPr>
          <w:rFonts w:ascii="Times New Roman" w:hAnsi="Times New Roman" w:cs="Times New Roman"/>
          <w:sz w:val="24"/>
          <w:szCs w:val="24"/>
        </w:rPr>
        <w:t>имали участие в светских событиях</w:t>
      </w:r>
      <w:r w:rsidR="004A4661">
        <w:rPr>
          <w:rFonts w:ascii="Times New Roman" w:hAnsi="Times New Roman" w:cs="Times New Roman"/>
          <w:sz w:val="24"/>
          <w:szCs w:val="24"/>
        </w:rPr>
        <w:t xml:space="preserve"> и больше не принадлежали</w:t>
      </w:r>
      <w:r w:rsidR="009D066D">
        <w:rPr>
          <w:rFonts w:ascii="Times New Roman" w:hAnsi="Times New Roman" w:cs="Times New Roman"/>
          <w:sz w:val="24"/>
          <w:szCs w:val="24"/>
        </w:rPr>
        <w:t xml:space="preserve"> исключительно церкви; они становились </w:t>
      </w:r>
      <w:r w:rsidR="00881FBD" w:rsidRPr="00881FBD">
        <w:rPr>
          <w:rFonts w:ascii="Times New Roman" w:hAnsi="Times New Roman" w:cs="Times New Roman"/>
          <w:sz w:val="24"/>
          <w:szCs w:val="24"/>
        </w:rPr>
        <w:t>людьми государств</w:t>
      </w:r>
      <w:r w:rsidR="00A13A39">
        <w:rPr>
          <w:rFonts w:ascii="Times New Roman" w:hAnsi="Times New Roman" w:cs="Times New Roman"/>
          <w:sz w:val="24"/>
          <w:szCs w:val="24"/>
        </w:rPr>
        <w:t xml:space="preserve">а и, фактически, </w:t>
      </w:r>
      <w:r w:rsidR="0024750E">
        <w:rPr>
          <w:rFonts w:ascii="Times New Roman" w:hAnsi="Times New Roman" w:cs="Times New Roman"/>
          <w:sz w:val="24"/>
          <w:szCs w:val="24"/>
        </w:rPr>
        <w:t>государственными правителями»</w:t>
      </w:r>
      <w:r w:rsidR="00881FBD" w:rsidRPr="00881FBD">
        <w:rPr>
          <w:rFonts w:ascii="Times New Roman" w:hAnsi="Times New Roman" w:cs="Times New Roman"/>
          <w:sz w:val="24"/>
          <w:szCs w:val="24"/>
        </w:rPr>
        <w:t>.</w:t>
      </w:r>
      <w:r w:rsidR="00A411FE">
        <w:rPr>
          <w:rStyle w:val="a5"/>
          <w:rFonts w:ascii="Times New Roman" w:hAnsi="Times New Roman" w:cs="Times New Roman"/>
          <w:sz w:val="24"/>
          <w:szCs w:val="24"/>
        </w:rPr>
        <w:footnoteReference w:id="82"/>
      </w:r>
    </w:p>
    <w:p w14:paraId="7D8CF62E" w14:textId="77777777" w:rsidR="00881FBD" w:rsidRPr="00881FBD" w:rsidRDefault="00FC2728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41582F">
        <w:rPr>
          <w:rFonts w:ascii="Times New Roman" w:hAnsi="Times New Roman" w:cs="Times New Roman"/>
          <w:sz w:val="24"/>
          <w:szCs w:val="24"/>
        </w:rPr>
        <w:t>латт</w:t>
      </w:r>
      <w:proofErr w:type="spellEnd"/>
      <w:r w:rsidR="004158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1582F">
        <w:rPr>
          <w:rFonts w:ascii="Times New Roman" w:hAnsi="Times New Roman" w:cs="Times New Roman"/>
          <w:sz w:val="24"/>
          <w:szCs w:val="24"/>
        </w:rPr>
        <w:t>Друммонт</w:t>
      </w:r>
      <w:proofErr w:type="spellEnd"/>
      <w:r w:rsidR="0041582F">
        <w:rPr>
          <w:rFonts w:ascii="Times New Roman" w:hAnsi="Times New Roman" w:cs="Times New Roman"/>
          <w:sz w:val="24"/>
          <w:szCs w:val="24"/>
        </w:rPr>
        <w:t xml:space="preserve"> заявляют, что «л</w:t>
      </w:r>
      <w:r>
        <w:rPr>
          <w:rFonts w:ascii="Times New Roman" w:hAnsi="Times New Roman" w:cs="Times New Roman"/>
          <w:sz w:val="24"/>
          <w:szCs w:val="24"/>
        </w:rPr>
        <w:t>ишь немногие императоры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Древнего Рима имел</w:t>
      </w:r>
      <w:r>
        <w:rPr>
          <w:rFonts w:ascii="Times New Roman" w:hAnsi="Times New Roman" w:cs="Times New Roman"/>
          <w:sz w:val="24"/>
          <w:szCs w:val="24"/>
        </w:rPr>
        <w:t>и такую же власть</w:t>
      </w:r>
      <w:r w:rsidR="0041582F">
        <w:rPr>
          <w:rFonts w:ascii="Times New Roman" w:hAnsi="Times New Roman" w:cs="Times New Roman"/>
          <w:sz w:val="24"/>
          <w:szCs w:val="24"/>
        </w:rPr>
        <w:t>, какую имел Папа во времена Средневековья».</w:t>
      </w:r>
      <w:r w:rsidR="00A411FE">
        <w:rPr>
          <w:rStyle w:val="a5"/>
          <w:rFonts w:ascii="Times New Roman" w:hAnsi="Times New Roman" w:cs="Times New Roman"/>
          <w:sz w:val="24"/>
          <w:szCs w:val="24"/>
        </w:rPr>
        <w:footnoteReference w:id="83"/>
      </w:r>
    </w:p>
    <w:p w14:paraId="23CD39A0" w14:textId="2F2BC742" w:rsidR="00457AFF" w:rsidRDefault="00732100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исходя из исторического фона 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538 г. </w:t>
      </w:r>
      <w:r>
        <w:rPr>
          <w:rFonts w:ascii="Times New Roman" w:hAnsi="Times New Roman" w:cs="Times New Roman"/>
          <w:sz w:val="24"/>
          <w:szCs w:val="24"/>
        </w:rPr>
        <w:t>мы можем сделать вывод, что (1)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несмотря на тот факт, что </w:t>
      </w:r>
      <w:proofErr w:type="spellStart"/>
      <w:r w:rsidR="00881FBD" w:rsidRPr="00881FBD">
        <w:rPr>
          <w:rFonts w:ascii="Times New Roman" w:hAnsi="Times New Roman" w:cs="Times New Roman"/>
          <w:sz w:val="24"/>
          <w:szCs w:val="24"/>
        </w:rPr>
        <w:t>Симмах</w:t>
      </w:r>
      <w:proofErr w:type="spellEnd"/>
      <w:r w:rsidR="00881FBD" w:rsidRPr="00881FBD">
        <w:rPr>
          <w:rFonts w:ascii="Times New Roman" w:hAnsi="Times New Roman" w:cs="Times New Roman"/>
          <w:sz w:val="24"/>
          <w:szCs w:val="24"/>
        </w:rPr>
        <w:t xml:space="preserve"> юридически </w:t>
      </w:r>
      <w:r w:rsidR="00A13A39">
        <w:rPr>
          <w:rFonts w:ascii="Times New Roman" w:hAnsi="Times New Roman" w:cs="Times New Roman"/>
          <w:sz w:val="24"/>
          <w:szCs w:val="24"/>
        </w:rPr>
        <w:t xml:space="preserve">должен был </w:t>
      </w:r>
      <w:r w:rsidR="002C31BA">
        <w:rPr>
          <w:rFonts w:ascii="Times New Roman" w:hAnsi="Times New Roman" w:cs="Times New Roman"/>
          <w:sz w:val="24"/>
          <w:szCs w:val="24"/>
        </w:rPr>
        <w:t>подчиня</w:t>
      </w:r>
      <w:r w:rsidR="00A13A39">
        <w:rPr>
          <w:rFonts w:ascii="Times New Roman" w:hAnsi="Times New Roman" w:cs="Times New Roman"/>
          <w:sz w:val="24"/>
          <w:szCs w:val="24"/>
        </w:rPr>
        <w:t>ть</w:t>
      </w:r>
      <w:r w:rsidR="002C31BA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="002C31BA">
        <w:rPr>
          <w:rFonts w:ascii="Times New Roman" w:hAnsi="Times New Roman" w:cs="Times New Roman"/>
          <w:sz w:val="24"/>
          <w:szCs w:val="24"/>
        </w:rPr>
        <w:t>ар</w:t>
      </w:r>
      <w:r w:rsidR="00881FBD" w:rsidRPr="00881FBD">
        <w:rPr>
          <w:rFonts w:ascii="Times New Roman" w:hAnsi="Times New Roman" w:cs="Times New Roman"/>
          <w:sz w:val="24"/>
          <w:szCs w:val="24"/>
        </w:rPr>
        <w:t>иан</w:t>
      </w:r>
      <w:r w:rsidR="002C31BA">
        <w:rPr>
          <w:rFonts w:ascii="Times New Roman" w:hAnsi="Times New Roman" w:cs="Times New Roman"/>
          <w:sz w:val="24"/>
          <w:szCs w:val="24"/>
        </w:rPr>
        <w:t>скому</w:t>
      </w:r>
      <w:proofErr w:type="spellEnd"/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к</w:t>
      </w:r>
      <w:r w:rsidR="002C31BA">
        <w:rPr>
          <w:rFonts w:ascii="Times New Roman" w:hAnsi="Times New Roman" w:cs="Times New Roman"/>
          <w:sz w:val="24"/>
          <w:szCs w:val="24"/>
        </w:rPr>
        <w:t>оролю</w:t>
      </w:r>
      <w:r w:rsidR="00A13A39">
        <w:rPr>
          <w:rFonts w:ascii="Times New Roman" w:hAnsi="Times New Roman" w:cs="Times New Roman"/>
          <w:sz w:val="24"/>
          <w:szCs w:val="24"/>
        </w:rPr>
        <w:t>-еретику</w:t>
      </w:r>
      <w:r w:rsidR="002C3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1BA">
        <w:rPr>
          <w:rFonts w:ascii="Times New Roman" w:hAnsi="Times New Roman" w:cs="Times New Roman"/>
          <w:sz w:val="24"/>
          <w:szCs w:val="24"/>
        </w:rPr>
        <w:t>Теодориху</w:t>
      </w:r>
      <w:proofErr w:type="spellEnd"/>
      <w:r w:rsidR="002C31BA">
        <w:rPr>
          <w:rFonts w:ascii="Times New Roman" w:hAnsi="Times New Roman" w:cs="Times New Roman"/>
          <w:sz w:val="24"/>
          <w:szCs w:val="24"/>
        </w:rPr>
        <w:t>, он не только ставил</w:t>
      </w:r>
      <w:r w:rsidR="00DB7DAB">
        <w:rPr>
          <w:rFonts w:ascii="Times New Roman" w:hAnsi="Times New Roman" w:cs="Times New Roman"/>
          <w:sz w:val="24"/>
          <w:szCs w:val="24"/>
        </w:rPr>
        <w:t xml:space="preserve"> себя выше светского правителя, но был даже назван «судьей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</w:t>
      </w:r>
      <w:r w:rsidR="00DB7DAB">
        <w:rPr>
          <w:rFonts w:ascii="Times New Roman" w:hAnsi="Times New Roman" w:cs="Times New Roman"/>
          <w:sz w:val="24"/>
          <w:szCs w:val="24"/>
        </w:rPr>
        <w:t>вместо Бога» и «наместником Всевышнего»</w:t>
      </w:r>
      <w:r w:rsidR="00A13A39">
        <w:rPr>
          <w:rFonts w:ascii="Times New Roman" w:hAnsi="Times New Roman" w:cs="Times New Roman"/>
          <w:sz w:val="24"/>
          <w:szCs w:val="24"/>
        </w:rPr>
        <w:t>;</w:t>
      </w:r>
      <w:r w:rsidR="00D50B3A">
        <w:rPr>
          <w:rStyle w:val="a5"/>
          <w:rFonts w:ascii="Times New Roman" w:hAnsi="Times New Roman" w:cs="Times New Roman"/>
          <w:sz w:val="24"/>
          <w:szCs w:val="24"/>
        </w:rPr>
        <w:footnoteReference w:id="84"/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(2</w:t>
      </w:r>
      <w:r w:rsidR="00EF7302">
        <w:rPr>
          <w:rFonts w:ascii="Times New Roman" w:hAnsi="Times New Roman" w:cs="Times New Roman"/>
          <w:sz w:val="24"/>
          <w:szCs w:val="24"/>
        </w:rPr>
        <w:t>) Юстиниан I не только называл папу «главой всех святых церквей»,</w:t>
      </w:r>
      <w:r w:rsidR="00C10CFB">
        <w:rPr>
          <w:rStyle w:val="a5"/>
          <w:rFonts w:ascii="Times New Roman" w:hAnsi="Times New Roman" w:cs="Times New Roman"/>
          <w:sz w:val="24"/>
          <w:szCs w:val="24"/>
        </w:rPr>
        <w:footnoteReference w:id="85"/>
      </w:r>
      <w:r w:rsidR="00EF7302">
        <w:rPr>
          <w:rFonts w:ascii="Times New Roman" w:hAnsi="Times New Roman" w:cs="Times New Roman"/>
          <w:sz w:val="24"/>
          <w:szCs w:val="24"/>
        </w:rPr>
        <w:t xml:space="preserve"> но и </w:t>
      </w:r>
      <w:r w:rsidR="00EF7302" w:rsidRPr="00881FBD">
        <w:rPr>
          <w:rFonts w:ascii="Times New Roman" w:hAnsi="Times New Roman" w:cs="Times New Roman"/>
          <w:sz w:val="24"/>
          <w:szCs w:val="24"/>
        </w:rPr>
        <w:t>официально</w:t>
      </w:r>
      <w:r w:rsidR="00EF7302">
        <w:rPr>
          <w:rFonts w:ascii="Times New Roman" w:hAnsi="Times New Roman" w:cs="Times New Roman"/>
          <w:sz w:val="24"/>
          <w:szCs w:val="24"/>
        </w:rPr>
        <w:t xml:space="preserve"> легализовал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церковное верховенс</w:t>
      </w:r>
      <w:r w:rsidR="00EF7302">
        <w:rPr>
          <w:rFonts w:ascii="Times New Roman" w:hAnsi="Times New Roman" w:cs="Times New Roman"/>
          <w:sz w:val="24"/>
          <w:szCs w:val="24"/>
        </w:rPr>
        <w:t>тво папы</w:t>
      </w:r>
      <w:r w:rsidR="00A13A39">
        <w:rPr>
          <w:rFonts w:ascii="Times New Roman" w:hAnsi="Times New Roman" w:cs="Times New Roman"/>
          <w:sz w:val="24"/>
          <w:szCs w:val="24"/>
        </w:rPr>
        <w:t>;</w:t>
      </w:r>
      <w:r w:rsidR="00BC6565">
        <w:rPr>
          <w:rFonts w:ascii="Times New Roman" w:hAnsi="Times New Roman" w:cs="Times New Roman"/>
          <w:sz w:val="24"/>
          <w:szCs w:val="24"/>
        </w:rPr>
        <w:t xml:space="preserve"> и (3) только в 538 году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город Рим стал своб</w:t>
      </w:r>
      <w:r w:rsidR="00BC6565">
        <w:rPr>
          <w:rFonts w:ascii="Times New Roman" w:hAnsi="Times New Roman" w:cs="Times New Roman"/>
          <w:sz w:val="24"/>
          <w:szCs w:val="24"/>
        </w:rPr>
        <w:t>одным от господства «ерети</w:t>
      </w:r>
      <w:r w:rsidR="00A13A39">
        <w:rPr>
          <w:rFonts w:ascii="Times New Roman" w:hAnsi="Times New Roman" w:cs="Times New Roman"/>
          <w:sz w:val="24"/>
          <w:szCs w:val="24"/>
        </w:rPr>
        <w:t>ков-</w:t>
      </w:r>
      <w:proofErr w:type="spellStart"/>
      <w:r w:rsidR="00A13A39">
        <w:rPr>
          <w:rFonts w:ascii="Times New Roman" w:hAnsi="Times New Roman" w:cs="Times New Roman"/>
          <w:sz w:val="24"/>
          <w:szCs w:val="24"/>
        </w:rPr>
        <w:t>ариан</w:t>
      </w:r>
      <w:proofErr w:type="spellEnd"/>
      <w:r w:rsidR="00BC6565">
        <w:rPr>
          <w:rFonts w:ascii="Times New Roman" w:hAnsi="Times New Roman" w:cs="Times New Roman"/>
          <w:sz w:val="24"/>
          <w:szCs w:val="24"/>
        </w:rPr>
        <w:t>»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, а Римская церковь </w:t>
      </w:r>
      <w:r w:rsidR="00A13A39">
        <w:rPr>
          <w:rFonts w:ascii="Times New Roman" w:hAnsi="Times New Roman" w:cs="Times New Roman"/>
          <w:sz w:val="24"/>
          <w:szCs w:val="24"/>
        </w:rPr>
        <w:t>обрела возможность</w:t>
      </w:r>
      <w:r w:rsidR="00881FBD" w:rsidRPr="00881FBD">
        <w:rPr>
          <w:rFonts w:ascii="Times New Roman" w:hAnsi="Times New Roman" w:cs="Times New Roman"/>
          <w:sz w:val="24"/>
          <w:szCs w:val="24"/>
        </w:rPr>
        <w:t xml:space="preserve"> более эфф</w:t>
      </w:r>
      <w:r w:rsidR="00E300D0">
        <w:rPr>
          <w:rFonts w:ascii="Times New Roman" w:hAnsi="Times New Roman" w:cs="Times New Roman"/>
          <w:sz w:val="24"/>
          <w:szCs w:val="24"/>
        </w:rPr>
        <w:t>ективно развив</w:t>
      </w:r>
      <w:r w:rsidR="005F5A36">
        <w:rPr>
          <w:rFonts w:ascii="Times New Roman" w:hAnsi="Times New Roman" w:cs="Times New Roman"/>
          <w:sz w:val="24"/>
          <w:szCs w:val="24"/>
        </w:rPr>
        <w:t xml:space="preserve">ать свое </w:t>
      </w:r>
      <w:r w:rsidR="00E300D0">
        <w:rPr>
          <w:rFonts w:ascii="Times New Roman" w:hAnsi="Times New Roman" w:cs="Times New Roman"/>
          <w:sz w:val="24"/>
          <w:szCs w:val="24"/>
        </w:rPr>
        <w:t>церковное верховенство</w:t>
      </w:r>
      <w:r w:rsidR="00881FBD" w:rsidRPr="00881FBD">
        <w:rPr>
          <w:rFonts w:ascii="Times New Roman" w:hAnsi="Times New Roman" w:cs="Times New Roman"/>
          <w:sz w:val="24"/>
          <w:szCs w:val="24"/>
        </w:rPr>
        <w:t>.</w:t>
      </w:r>
    </w:p>
    <w:p w14:paraId="13286CCB" w14:textId="77777777" w:rsidR="001E0C16" w:rsidRPr="001E0C16" w:rsidRDefault="001E0C16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16">
        <w:rPr>
          <w:rFonts w:ascii="Times New Roman" w:hAnsi="Times New Roman" w:cs="Times New Roman"/>
          <w:sz w:val="24"/>
          <w:szCs w:val="24"/>
        </w:rPr>
        <w:t>Следующее утверждение помогает прояснить взаимосвязь между 533 и 538</w:t>
      </w:r>
      <w:r w:rsidR="00FE3520">
        <w:rPr>
          <w:rFonts w:ascii="Times New Roman" w:hAnsi="Times New Roman" w:cs="Times New Roman"/>
          <w:sz w:val="24"/>
          <w:szCs w:val="24"/>
        </w:rPr>
        <w:t xml:space="preserve"> годами</w:t>
      </w:r>
      <w:r w:rsidRPr="001E0C16">
        <w:rPr>
          <w:rFonts w:ascii="Times New Roman" w:hAnsi="Times New Roman" w:cs="Times New Roman"/>
          <w:sz w:val="24"/>
          <w:szCs w:val="24"/>
        </w:rPr>
        <w:t>, как уже упоминалось ранее:</w:t>
      </w:r>
    </w:p>
    <w:p w14:paraId="1D55358C" w14:textId="4218DAE3" w:rsidR="00C72955" w:rsidRPr="005919A5" w:rsidRDefault="00FE3520" w:rsidP="005919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«Хотя официальное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изнание церковного верховенства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папы датирован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533</w:t>
      </w:r>
      <w:r w:rsidR="00A13A39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1E0C16" w:rsidRPr="001E0C16">
        <w:rPr>
          <w:rFonts w:ascii="Times New Roman" w:hAnsi="Times New Roman" w:cs="Times New Roman"/>
          <w:sz w:val="24"/>
          <w:szCs w:val="24"/>
        </w:rPr>
        <w:t>, очевидно,</w:t>
      </w:r>
      <w:r w:rsidR="008B4D50">
        <w:rPr>
          <w:rFonts w:ascii="Times New Roman" w:hAnsi="Times New Roman" w:cs="Times New Roman"/>
          <w:sz w:val="24"/>
          <w:szCs w:val="24"/>
        </w:rPr>
        <w:t xml:space="preserve"> что императорский указ не мог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</w:t>
      </w:r>
      <w:r w:rsidR="00A13A39">
        <w:rPr>
          <w:rFonts w:ascii="Times New Roman" w:hAnsi="Times New Roman" w:cs="Times New Roman"/>
          <w:sz w:val="24"/>
          <w:szCs w:val="24"/>
        </w:rPr>
        <w:t>иметь</w:t>
      </w:r>
      <w:r w:rsidR="008A5466">
        <w:rPr>
          <w:rFonts w:ascii="Times New Roman" w:hAnsi="Times New Roman" w:cs="Times New Roman"/>
          <w:sz w:val="24"/>
          <w:szCs w:val="24"/>
        </w:rPr>
        <w:t xml:space="preserve"> для папы</w:t>
      </w:r>
      <w:r w:rsidR="00A13A39">
        <w:rPr>
          <w:rFonts w:ascii="Times New Roman" w:hAnsi="Times New Roman" w:cs="Times New Roman"/>
          <w:sz w:val="24"/>
          <w:szCs w:val="24"/>
        </w:rPr>
        <w:t xml:space="preserve"> своей полной силы</w:t>
      </w:r>
      <w:r w:rsidR="008A5466">
        <w:rPr>
          <w:rFonts w:ascii="Times New Roman" w:hAnsi="Times New Roman" w:cs="Times New Roman"/>
          <w:sz w:val="24"/>
          <w:szCs w:val="24"/>
        </w:rPr>
        <w:t>, поскольку</w:t>
      </w:r>
      <w:r w:rsidR="00354F26">
        <w:rPr>
          <w:rFonts w:ascii="Times New Roman" w:hAnsi="Times New Roman" w:cs="Times New Roman"/>
          <w:sz w:val="24"/>
          <w:szCs w:val="24"/>
        </w:rPr>
        <w:t xml:space="preserve"> королевство </w:t>
      </w:r>
      <w:proofErr w:type="spellStart"/>
      <w:r w:rsidR="00354F26">
        <w:rPr>
          <w:rFonts w:ascii="Times New Roman" w:hAnsi="Times New Roman" w:cs="Times New Roman"/>
          <w:sz w:val="24"/>
          <w:szCs w:val="24"/>
        </w:rPr>
        <w:t>ариан</w:t>
      </w:r>
      <w:proofErr w:type="spellEnd"/>
      <w:r w:rsidR="0035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F26">
        <w:rPr>
          <w:rFonts w:ascii="Times New Roman" w:hAnsi="Times New Roman" w:cs="Times New Roman"/>
          <w:sz w:val="24"/>
          <w:szCs w:val="24"/>
        </w:rPr>
        <w:t>о</w:t>
      </w:r>
      <w:r w:rsidR="001E0C16" w:rsidRPr="001E0C16">
        <w:rPr>
          <w:rFonts w:ascii="Times New Roman" w:hAnsi="Times New Roman" w:cs="Times New Roman"/>
          <w:sz w:val="24"/>
          <w:szCs w:val="24"/>
        </w:rPr>
        <w:t>строготов</w:t>
      </w:r>
      <w:proofErr w:type="spellEnd"/>
      <w:r w:rsidR="001E0C16" w:rsidRPr="001E0C1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A13A39">
        <w:rPr>
          <w:rFonts w:ascii="Times New Roman" w:hAnsi="Times New Roman" w:cs="Times New Roman"/>
          <w:sz w:val="24"/>
          <w:szCs w:val="24"/>
        </w:rPr>
        <w:t>ировало Рим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и б</w:t>
      </w:r>
      <w:r w:rsidR="00A13A39">
        <w:rPr>
          <w:rFonts w:ascii="Times New Roman" w:hAnsi="Times New Roman" w:cs="Times New Roman"/>
          <w:sz w:val="24"/>
          <w:szCs w:val="24"/>
        </w:rPr>
        <w:t>ольшую часть</w:t>
      </w:r>
      <w:r w:rsidR="00115706">
        <w:rPr>
          <w:rFonts w:ascii="Times New Roman" w:hAnsi="Times New Roman" w:cs="Times New Roman"/>
          <w:sz w:val="24"/>
          <w:szCs w:val="24"/>
        </w:rPr>
        <w:t xml:space="preserve"> Италии. Только после того, как правление готов было сломлено</w:t>
      </w:r>
      <w:r w:rsidR="00417CA2">
        <w:rPr>
          <w:rFonts w:ascii="Times New Roman" w:hAnsi="Times New Roman" w:cs="Times New Roman"/>
          <w:sz w:val="24"/>
          <w:szCs w:val="24"/>
        </w:rPr>
        <w:t xml:space="preserve">, </w:t>
      </w:r>
      <w:r w:rsidR="001E0C16" w:rsidRPr="001E0C16">
        <w:rPr>
          <w:rFonts w:ascii="Times New Roman" w:hAnsi="Times New Roman" w:cs="Times New Roman"/>
          <w:sz w:val="24"/>
          <w:szCs w:val="24"/>
        </w:rPr>
        <w:t>папство</w:t>
      </w:r>
      <w:r w:rsidR="00417CA2">
        <w:rPr>
          <w:rFonts w:ascii="Times New Roman" w:hAnsi="Times New Roman" w:cs="Times New Roman"/>
          <w:sz w:val="24"/>
          <w:szCs w:val="24"/>
        </w:rPr>
        <w:t xml:space="preserve"> </w:t>
      </w:r>
      <w:r w:rsidR="00A13A39">
        <w:rPr>
          <w:rFonts w:ascii="Times New Roman" w:hAnsi="Times New Roman" w:cs="Times New Roman"/>
          <w:sz w:val="24"/>
          <w:szCs w:val="24"/>
        </w:rPr>
        <w:t>обрело свободу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в</w:t>
      </w:r>
      <w:r w:rsidR="00417CA2">
        <w:rPr>
          <w:rFonts w:ascii="Times New Roman" w:hAnsi="Times New Roman" w:cs="Times New Roman"/>
          <w:sz w:val="24"/>
          <w:szCs w:val="24"/>
        </w:rPr>
        <w:t xml:space="preserve"> полной мере развивать свою власть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. В 538 году, впервые с </w:t>
      </w:r>
      <w:r w:rsidR="00A13A39">
        <w:rPr>
          <w:rFonts w:ascii="Times New Roman" w:hAnsi="Times New Roman" w:cs="Times New Roman"/>
          <w:sz w:val="24"/>
          <w:szCs w:val="24"/>
        </w:rPr>
        <w:t>начала завершения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западной имперской линии, город Рим </w:t>
      </w:r>
      <w:r w:rsidR="00A13A39">
        <w:rPr>
          <w:rFonts w:ascii="Times New Roman" w:hAnsi="Times New Roman" w:cs="Times New Roman"/>
          <w:sz w:val="24"/>
          <w:szCs w:val="24"/>
        </w:rPr>
        <w:t>оказался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своб</w:t>
      </w:r>
      <w:r w:rsidR="00A13A39">
        <w:rPr>
          <w:rFonts w:ascii="Times New Roman" w:hAnsi="Times New Roman" w:cs="Times New Roman"/>
          <w:sz w:val="24"/>
          <w:szCs w:val="24"/>
        </w:rPr>
        <w:t>од</w:t>
      </w:r>
      <w:r w:rsidR="00916583">
        <w:rPr>
          <w:rFonts w:ascii="Times New Roman" w:hAnsi="Times New Roman" w:cs="Times New Roman"/>
          <w:sz w:val="24"/>
          <w:szCs w:val="24"/>
        </w:rPr>
        <w:t>н</w:t>
      </w:r>
      <w:r w:rsidR="00A13A39">
        <w:rPr>
          <w:rFonts w:ascii="Times New Roman" w:hAnsi="Times New Roman" w:cs="Times New Roman"/>
          <w:sz w:val="24"/>
          <w:szCs w:val="24"/>
        </w:rPr>
        <w:t>ым</w:t>
      </w:r>
      <w:r w:rsidR="00916583">
        <w:rPr>
          <w:rFonts w:ascii="Times New Roman" w:hAnsi="Times New Roman" w:cs="Times New Roman"/>
          <w:sz w:val="24"/>
          <w:szCs w:val="24"/>
        </w:rPr>
        <w:t xml:space="preserve"> от </w:t>
      </w:r>
      <w:r w:rsidR="00354F26">
        <w:rPr>
          <w:rFonts w:ascii="Times New Roman" w:hAnsi="Times New Roman" w:cs="Times New Roman"/>
          <w:sz w:val="24"/>
          <w:szCs w:val="24"/>
        </w:rPr>
        <w:t xml:space="preserve">господства </w:t>
      </w:r>
      <w:proofErr w:type="spellStart"/>
      <w:r w:rsidR="00354F26">
        <w:rPr>
          <w:rFonts w:ascii="Times New Roman" w:hAnsi="Times New Roman" w:cs="Times New Roman"/>
          <w:sz w:val="24"/>
          <w:szCs w:val="24"/>
        </w:rPr>
        <w:t>а</w:t>
      </w:r>
      <w:r w:rsidR="00916583">
        <w:rPr>
          <w:rFonts w:ascii="Times New Roman" w:hAnsi="Times New Roman" w:cs="Times New Roman"/>
          <w:sz w:val="24"/>
          <w:szCs w:val="24"/>
        </w:rPr>
        <w:t>рианского</w:t>
      </w:r>
      <w:proofErr w:type="spellEnd"/>
      <w:r w:rsidR="00916583">
        <w:rPr>
          <w:rFonts w:ascii="Times New Roman" w:hAnsi="Times New Roman" w:cs="Times New Roman"/>
          <w:sz w:val="24"/>
          <w:szCs w:val="24"/>
        </w:rPr>
        <w:t xml:space="preserve"> королевства</w:t>
      </w:r>
      <w:r w:rsidR="00A13A39">
        <w:rPr>
          <w:rFonts w:ascii="Times New Roman" w:hAnsi="Times New Roman" w:cs="Times New Roman"/>
          <w:sz w:val="24"/>
          <w:szCs w:val="24"/>
        </w:rPr>
        <w:t>. В том же году королевству</w:t>
      </w:r>
      <w:r w:rsidR="0035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F26">
        <w:rPr>
          <w:rFonts w:ascii="Times New Roman" w:hAnsi="Times New Roman" w:cs="Times New Roman"/>
          <w:sz w:val="24"/>
          <w:szCs w:val="24"/>
        </w:rPr>
        <w:t>о</w:t>
      </w:r>
      <w:r w:rsidR="001E0C16" w:rsidRPr="001E0C16">
        <w:rPr>
          <w:rFonts w:ascii="Times New Roman" w:hAnsi="Times New Roman" w:cs="Times New Roman"/>
          <w:sz w:val="24"/>
          <w:szCs w:val="24"/>
        </w:rPr>
        <w:t>строготов</w:t>
      </w:r>
      <w:proofErr w:type="spellEnd"/>
      <w:r w:rsidR="001E0C16" w:rsidRPr="001E0C16">
        <w:rPr>
          <w:rFonts w:ascii="Times New Roman" w:hAnsi="Times New Roman" w:cs="Times New Roman"/>
          <w:sz w:val="24"/>
          <w:szCs w:val="24"/>
        </w:rPr>
        <w:t xml:space="preserve"> </w:t>
      </w:r>
      <w:r w:rsidR="00A13A39">
        <w:rPr>
          <w:rFonts w:ascii="Times New Roman" w:hAnsi="Times New Roman" w:cs="Times New Roman"/>
          <w:sz w:val="24"/>
          <w:szCs w:val="24"/>
        </w:rPr>
        <w:t xml:space="preserve">был нанесен 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смертельный удар (хотя </w:t>
      </w:r>
      <w:proofErr w:type="spellStart"/>
      <w:r w:rsidR="001E0C16" w:rsidRPr="001E0C16">
        <w:rPr>
          <w:rFonts w:ascii="Times New Roman" w:hAnsi="Times New Roman" w:cs="Times New Roman"/>
          <w:sz w:val="24"/>
          <w:szCs w:val="24"/>
        </w:rPr>
        <w:t>остроготы</w:t>
      </w:r>
      <w:proofErr w:type="spellEnd"/>
      <w:r w:rsidR="00916583">
        <w:rPr>
          <w:rFonts w:ascii="Times New Roman" w:hAnsi="Times New Roman" w:cs="Times New Roman"/>
          <w:sz w:val="24"/>
          <w:szCs w:val="24"/>
        </w:rPr>
        <w:t>, как народ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 </w:t>
      </w:r>
      <w:r w:rsidR="00C72955">
        <w:rPr>
          <w:rFonts w:ascii="Times New Roman" w:hAnsi="Times New Roman" w:cs="Times New Roman"/>
          <w:sz w:val="24"/>
          <w:szCs w:val="24"/>
        </w:rPr>
        <w:t>продолжили еще свое существование на какое-то время</w:t>
      </w:r>
      <w:r w:rsidR="001E0C16" w:rsidRPr="001E0C16">
        <w:rPr>
          <w:rFonts w:ascii="Times New Roman" w:hAnsi="Times New Roman" w:cs="Times New Roman"/>
          <w:sz w:val="24"/>
          <w:szCs w:val="24"/>
        </w:rPr>
        <w:t xml:space="preserve">). Именно поэтому 538 </w:t>
      </w:r>
      <w:r w:rsidR="00916583">
        <w:rPr>
          <w:rFonts w:ascii="Times New Roman" w:hAnsi="Times New Roman" w:cs="Times New Roman"/>
          <w:sz w:val="24"/>
          <w:szCs w:val="24"/>
        </w:rPr>
        <w:t xml:space="preserve">год </w:t>
      </w:r>
      <w:r w:rsidR="001E0C16" w:rsidRPr="001E0C16">
        <w:rPr>
          <w:rFonts w:ascii="Times New Roman" w:hAnsi="Times New Roman" w:cs="Times New Roman"/>
          <w:sz w:val="24"/>
          <w:szCs w:val="24"/>
        </w:rPr>
        <w:t>являет</w:t>
      </w:r>
      <w:r w:rsidR="00A13A39">
        <w:rPr>
          <w:rFonts w:ascii="Times New Roman" w:hAnsi="Times New Roman" w:cs="Times New Roman"/>
          <w:sz w:val="24"/>
          <w:szCs w:val="24"/>
        </w:rPr>
        <w:t>ся более значительной датой</w:t>
      </w:r>
      <w:r w:rsidR="00916583">
        <w:rPr>
          <w:rFonts w:ascii="Times New Roman" w:hAnsi="Times New Roman" w:cs="Times New Roman"/>
          <w:sz w:val="24"/>
          <w:szCs w:val="24"/>
        </w:rPr>
        <w:t xml:space="preserve">, чем </w:t>
      </w:r>
      <w:r w:rsidR="00C72955">
        <w:rPr>
          <w:rFonts w:ascii="Times New Roman" w:hAnsi="Times New Roman" w:cs="Times New Roman"/>
          <w:sz w:val="24"/>
          <w:szCs w:val="24"/>
        </w:rPr>
        <w:t xml:space="preserve">год </w:t>
      </w:r>
      <w:r w:rsidR="001E0C16" w:rsidRPr="001E0C16">
        <w:rPr>
          <w:rFonts w:ascii="Times New Roman" w:hAnsi="Times New Roman" w:cs="Times New Roman"/>
          <w:sz w:val="24"/>
          <w:szCs w:val="24"/>
        </w:rPr>
        <w:t>533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9469FF">
        <w:rPr>
          <w:rStyle w:val="a5"/>
          <w:rFonts w:ascii="Times New Roman" w:hAnsi="Times New Roman" w:cs="Times New Roman"/>
          <w:sz w:val="24"/>
          <w:szCs w:val="24"/>
        </w:rPr>
        <w:footnoteReference w:id="86"/>
      </w:r>
    </w:p>
    <w:p w14:paraId="19AB2E9C" w14:textId="68F40044" w:rsidR="00354F26" w:rsidRDefault="00354F26" w:rsidP="00C7295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F2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5727E0DA" w14:textId="2A3F6334" w:rsidR="009469FF" w:rsidRPr="009469FF" w:rsidRDefault="009469FF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9FF">
        <w:rPr>
          <w:rFonts w:ascii="Times New Roman" w:hAnsi="Times New Roman" w:cs="Times New Roman"/>
          <w:sz w:val="24"/>
          <w:szCs w:val="24"/>
        </w:rPr>
        <w:t xml:space="preserve">Анализируя историю христианской церкви, </w:t>
      </w:r>
      <w:r w:rsidR="00112041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C72955">
        <w:rPr>
          <w:rFonts w:ascii="Times New Roman" w:hAnsi="Times New Roman" w:cs="Times New Roman"/>
          <w:sz w:val="24"/>
          <w:szCs w:val="24"/>
        </w:rPr>
        <w:t>заметить</w:t>
      </w:r>
      <w:r w:rsidR="00112041">
        <w:rPr>
          <w:rFonts w:ascii="Times New Roman" w:hAnsi="Times New Roman" w:cs="Times New Roman"/>
          <w:sz w:val="24"/>
          <w:szCs w:val="24"/>
        </w:rPr>
        <w:t xml:space="preserve">, что с 4-го по 6-й века было предпринято несколько важных шагов в </w:t>
      </w:r>
      <w:r w:rsidRPr="009469FF">
        <w:rPr>
          <w:rFonts w:ascii="Times New Roman" w:hAnsi="Times New Roman" w:cs="Times New Roman"/>
          <w:sz w:val="24"/>
          <w:szCs w:val="24"/>
        </w:rPr>
        <w:t>процессе, с помощь</w:t>
      </w:r>
      <w:r w:rsidR="00112041">
        <w:rPr>
          <w:rFonts w:ascii="Times New Roman" w:hAnsi="Times New Roman" w:cs="Times New Roman"/>
          <w:sz w:val="24"/>
          <w:szCs w:val="24"/>
        </w:rPr>
        <w:t>ю кото</w:t>
      </w:r>
      <w:r w:rsidR="00C72955">
        <w:rPr>
          <w:rFonts w:ascii="Times New Roman" w:hAnsi="Times New Roman" w:cs="Times New Roman"/>
          <w:sz w:val="24"/>
          <w:szCs w:val="24"/>
        </w:rPr>
        <w:t xml:space="preserve">рого </w:t>
      </w:r>
      <w:r w:rsidR="00C72955">
        <w:rPr>
          <w:rFonts w:ascii="Times New Roman" w:hAnsi="Times New Roman" w:cs="Times New Roman"/>
          <w:sz w:val="24"/>
          <w:szCs w:val="24"/>
        </w:rPr>
        <w:lastRenderedPageBreak/>
        <w:t>Римская Церковь стала</w:t>
      </w:r>
      <w:r w:rsidR="00112041">
        <w:rPr>
          <w:rFonts w:ascii="Times New Roman" w:hAnsi="Times New Roman" w:cs="Times New Roman"/>
          <w:sz w:val="24"/>
          <w:szCs w:val="24"/>
        </w:rPr>
        <w:t xml:space="preserve"> все более и более влиятельной в светских вопросах</w:t>
      </w:r>
      <w:r w:rsidRPr="009469FF">
        <w:rPr>
          <w:rFonts w:ascii="Times New Roman" w:hAnsi="Times New Roman" w:cs="Times New Roman"/>
          <w:sz w:val="24"/>
          <w:szCs w:val="24"/>
        </w:rPr>
        <w:t xml:space="preserve">, </w:t>
      </w:r>
      <w:r w:rsidR="00C72955">
        <w:rPr>
          <w:rFonts w:ascii="Times New Roman" w:hAnsi="Times New Roman" w:cs="Times New Roman"/>
          <w:sz w:val="24"/>
          <w:szCs w:val="24"/>
        </w:rPr>
        <w:t xml:space="preserve">и </w:t>
      </w:r>
      <w:r w:rsidRPr="009469FF">
        <w:rPr>
          <w:rFonts w:ascii="Times New Roman" w:hAnsi="Times New Roman" w:cs="Times New Roman"/>
          <w:sz w:val="24"/>
          <w:szCs w:val="24"/>
        </w:rPr>
        <w:t xml:space="preserve">кульминацией </w:t>
      </w:r>
      <w:r w:rsidR="00112041">
        <w:rPr>
          <w:rFonts w:ascii="Times New Roman" w:hAnsi="Times New Roman" w:cs="Times New Roman"/>
          <w:sz w:val="24"/>
          <w:szCs w:val="24"/>
        </w:rPr>
        <w:t>которого стал союз</w:t>
      </w:r>
      <w:r w:rsidRPr="009469FF">
        <w:rPr>
          <w:rFonts w:ascii="Times New Roman" w:hAnsi="Times New Roman" w:cs="Times New Roman"/>
          <w:sz w:val="24"/>
          <w:szCs w:val="24"/>
        </w:rPr>
        <w:t xml:space="preserve"> церкви и государства.</w:t>
      </w:r>
    </w:p>
    <w:p w14:paraId="2FE9E9CB" w14:textId="0EA9EB14" w:rsidR="00354F26" w:rsidRDefault="00C72955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времена Константина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христианство получило свободу вероисповедания, и стал</w:t>
      </w:r>
      <w:r w:rsidR="003500E9">
        <w:rPr>
          <w:rFonts w:ascii="Times New Roman" w:hAnsi="Times New Roman" w:cs="Times New Roman"/>
          <w:sz w:val="24"/>
          <w:szCs w:val="24"/>
        </w:rPr>
        <w:t>о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официальной религией госуда</w:t>
      </w:r>
      <w:r w:rsidR="003500E9">
        <w:rPr>
          <w:rFonts w:ascii="Times New Roman" w:hAnsi="Times New Roman" w:cs="Times New Roman"/>
          <w:sz w:val="24"/>
          <w:szCs w:val="24"/>
        </w:rPr>
        <w:t>рства. Преемники Константина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делали все возможное, 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>закрепить за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христианство</w:t>
      </w:r>
      <w:r>
        <w:rPr>
          <w:rFonts w:ascii="Times New Roman" w:hAnsi="Times New Roman" w:cs="Times New Roman"/>
          <w:sz w:val="24"/>
          <w:szCs w:val="24"/>
        </w:rPr>
        <w:t>м исключительны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статус, как государственной религии</w:t>
      </w:r>
      <w:r w:rsidR="009469FF" w:rsidRPr="009469FF">
        <w:rPr>
          <w:rFonts w:ascii="Times New Roman" w:hAnsi="Times New Roman" w:cs="Times New Roman"/>
          <w:sz w:val="24"/>
          <w:szCs w:val="24"/>
        </w:rPr>
        <w:t>. После разграбления Рима вестготами в 410 году, Августин написал свой знаменитый</w:t>
      </w:r>
      <w:r w:rsidR="003500E9">
        <w:rPr>
          <w:rFonts w:ascii="Times New Roman" w:hAnsi="Times New Roman" w:cs="Times New Roman"/>
          <w:sz w:val="24"/>
          <w:szCs w:val="24"/>
        </w:rPr>
        <w:t xml:space="preserve"> труд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</w:t>
      </w:r>
      <w:r w:rsidR="003500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469FF" w:rsidRPr="009469F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69FF" w:rsidRPr="009469FF">
        <w:rPr>
          <w:rFonts w:ascii="Times New Roman" w:hAnsi="Times New Roman" w:cs="Times New Roman"/>
          <w:sz w:val="24"/>
          <w:szCs w:val="24"/>
        </w:rPr>
        <w:t>д Бо</w:t>
      </w:r>
      <w:r>
        <w:rPr>
          <w:rFonts w:ascii="Times New Roman" w:hAnsi="Times New Roman" w:cs="Times New Roman"/>
          <w:sz w:val="24"/>
          <w:szCs w:val="24"/>
        </w:rPr>
        <w:t>жий</w:t>
      </w:r>
      <w:r w:rsidR="003500E9">
        <w:rPr>
          <w:rFonts w:ascii="Times New Roman" w:hAnsi="Times New Roman" w:cs="Times New Roman"/>
          <w:sz w:val="24"/>
          <w:szCs w:val="24"/>
        </w:rPr>
        <w:t>», в котором изложил «</w:t>
      </w:r>
      <w:r w:rsidR="009469FF" w:rsidRPr="009469FF">
        <w:rPr>
          <w:rFonts w:ascii="Times New Roman" w:hAnsi="Times New Roman" w:cs="Times New Roman"/>
          <w:sz w:val="24"/>
          <w:szCs w:val="24"/>
        </w:rPr>
        <w:t>католический идеал вселенской церкви в управле</w:t>
      </w:r>
      <w:r>
        <w:rPr>
          <w:rFonts w:ascii="Times New Roman" w:hAnsi="Times New Roman" w:cs="Times New Roman"/>
          <w:sz w:val="24"/>
          <w:szCs w:val="24"/>
        </w:rPr>
        <w:t xml:space="preserve">нии универсальным государством», обеспечив тем самым </w:t>
      </w:r>
      <w:r w:rsidR="008B7FE5">
        <w:rPr>
          <w:rFonts w:ascii="Times New Roman" w:hAnsi="Times New Roman" w:cs="Times New Roman"/>
          <w:sz w:val="24"/>
          <w:szCs w:val="24"/>
        </w:rPr>
        <w:t>«</w:t>
      </w:r>
      <w:r w:rsidR="009469FF" w:rsidRPr="009469FF">
        <w:rPr>
          <w:rFonts w:ascii="Times New Roman" w:hAnsi="Times New Roman" w:cs="Times New Roman"/>
          <w:sz w:val="24"/>
          <w:szCs w:val="24"/>
        </w:rPr>
        <w:t>теоретическую осно</w:t>
      </w:r>
      <w:r w:rsidR="008B7FE5">
        <w:rPr>
          <w:rFonts w:ascii="Times New Roman" w:hAnsi="Times New Roman" w:cs="Times New Roman"/>
          <w:sz w:val="24"/>
          <w:szCs w:val="24"/>
        </w:rPr>
        <w:t>ву для средневекового папства».</w:t>
      </w:r>
      <w:r w:rsidR="00BC0C9E">
        <w:rPr>
          <w:rStyle w:val="a5"/>
          <w:rFonts w:ascii="Times New Roman" w:hAnsi="Times New Roman" w:cs="Times New Roman"/>
          <w:sz w:val="24"/>
          <w:szCs w:val="24"/>
        </w:rPr>
        <w:footnoteReference w:id="87"/>
      </w:r>
      <w:r w:rsidR="008B7FE5">
        <w:rPr>
          <w:rFonts w:ascii="Times New Roman" w:hAnsi="Times New Roman" w:cs="Times New Roman"/>
          <w:sz w:val="24"/>
          <w:szCs w:val="24"/>
        </w:rPr>
        <w:t xml:space="preserve"> Обращение короля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франков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Хлодвига</w:t>
      </w:r>
      <w:proofErr w:type="spellEnd"/>
      <w:r w:rsidR="009469FF" w:rsidRPr="00946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стало</w:t>
      </w:r>
      <w:r w:rsidR="008B7FE5">
        <w:rPr>
          <w:rFonts w:ascii="Times New Roman" w:hAnsi="Times New Roman" w:cs="Times New Roman"/>
          <w:sz w:val="24"/>
          <w:szCs w:val="24"/>
        </w:rPr>
        <w:t xml:space="preserve"> чрезвычайно значимым событием</w:t>
      </w:r>
      <w:r w:rsidR="0021585A" w:rsidRPr="0021585A">
        <w:rPr>
          <w:rFonts w:ascii="Times New Roman" w:hAnsi="Times New Roman" w:cs="Times New Roman"/>
          <w:sz w:val="24"/>
          <w:szCs w:val="24"/>
        </w:rPr>
        <w:t xml:space="preserve"> </w:t>
      </w:r>
      <w:r w:rsidR="0021585A" w:rsidRPr="009469FF">
        <w:rPr>
          <w:rFonts w:ascii="Times New Roman" w:hAnsi="Times New Roman" w:cs="Times New Roman"/>
          <w:sz w:val="24"/>
          <w:szCs w:val="24"/>
        </w:rPr>
        <w:t xml:space="preserve">в </w:t>
      </w:r>
      <w:r w:rsidR="0021585A">
        <w:rPr>
          <w:rFonts w:ascii="Times New Roman" w:hAnsi="Times New Roman" w:cs="Times New Roman"/>
          <w:sz w:val="24"/>
          <w:szCs w:val="24"/>
        </w:rPr>
        <w:t>раннем средневековье</w:t>
      </w:r>
      <w:r w:rsidR="008B7FE5">
        <w:rPr>
          <w:rFonts w:ascii="Times New Roman" w:hAnsi="Times New Roman" w:cs="Times New Roman"/>
          <w:sz w:val="24"/>
          <w:szCs w:val="24"/>
        </w:rPr>
        <w:t>, ведущим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к об</w:t>
      </w:r>
      <w:r w:rsidR="00DA4143">
        <w:rPr>
          <w:rFonts w:ascii="Times New Roman" w:hAnsi="Times New Roman" w:cs="Times New Roman"/>
          <w:sz w:val="24"/>
          <w:szCs w:val="24"/>
        </w:rPr>
        <w:t>ъединению Западной Европы в</w:t>
      </w:r>
      <w:r w:rsidR="0021585A">
        <w:rPr>
          <w:rFonts w:ascii="Times New Roman" w:hAnsi="Times New Roman" w:cs="Times New Roman"/>
          <w:sz w:val="24"/>
          <w:szCs w:val="24"/>
        </w:rPr>
        <w:t xml:space="preserve"> вопросе поддержки</w:t>
      </w:r>
      <w:r w:rsidR="00DA4143">
        <w:rPr>
          <w:rFonts w:ascii="Times New Roman" w:hAnsi="Times New Roman" w:cs="Times New Roman"/>
          <w:sz w:val="24"/>
          <w:szCs w:val="24"/>
        </w:rPr>
        <w:t xml:space="preserve"> папства. </w:t>
      </w:r>
      <w:r w:rsidR="0021585A">
        <w:rPr>
          <w:rFonts w:ascii="Times New Roman" w:hAnsi="Times New Roman" w:cs="Times New Roman"/>
          <w:sz w:val="24"/>
          <w:szCs w:val="24"/>
        </w:rPr>
        <w:t>А борьба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Хлодвига </w:t>
      </w:r>
      <w:r w:rsidR="0021585A">
        <w:rPr>
          <w:rFonts w:ascii="Times New Roman" w:hAnsi="Times New Roman" w:cs="Times New Roman"/>
          <w:sz w:val="24"/>
          <w:szCs w:val="24"/>
        </w:rPr>
        <w:t>с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FF" w:rsidRPr="009469FF">
        <w:rPr>
          <w:rFonts w:ascii="Times New Roman" w:hAnsi="Times New Roman" w:cs="Times New Roman"/>
          <w:sz w:val="24"/>
          <w:szCs w:val="24"/>
        </w:rPr>
        <w:t>ариан</w:t>
      </w:r>
      <w:r w:rsidR="0021585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21585A">
        <w:rPr>
          <w:rFonts w:ascii="Times New Roman" w:hAnsi="Times New Roman" w:cs="Times New Roman"/>
          <w:sz w:val="24"/>
          <w:szCs w:val="24"/>
        </w:rPr>
        <w:t xml:space="preserve"> вестготами</w:t>
      </w:r>
      <w:r w:rsidR="009469FF" w:rsidRPr="009469FF">
        <w:rPr>
          <w:rFonts w:ascii="Times New Roman" w:hAnsi="Times New Roman" w:cs="Times New Roman"/>
          <w:sz w:val="24"/>
          <w:szCs w:val="24"/>
        </w:rPr>
        <w:t>, и его победа над ними в 508</w:t>
      </w:r>
      <w:r w:rsidR="00DA4143">
        <w:rPr>
          <w:rFonts w:ascii="Times New Roman" w:hAnsi="Times New Roman" w:cs="Times New Roman"/>
          <w:sz w:val="24"/>
          <w:szCs w:val="24"/>
        </w:rPr>
        <w:t xml:space="preserve"> году</w:t>
      </w:r>
      <w:r w:rsidR="0021585A">
        <w:rPr>
          <w:rFonts w:ascii="Times New Roman" w:hAnsi="Times New Roman" w:cs="Times New Roman"/>
          <w:sz w:val="24"/>
          <w:szCs w:val="24"/>
        </w:rPr>
        <w:t>, представляли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собой важный шаг в </w:t>
      </w:r>
      <w:r w:rsidR="0021585A">
        <w:rPr>
          <w:rFonts w:ascii="Times New Roman" w:hAnsi="Times New Roman" w:cs="Times New Roman"/>
          <w:sz w:val="24"/>
          <w:szCs w:val="24"/>
        </w:rPr>
        <w:t>создании</w:t>
      </w:r>
      <w:r w:rsidR="001E70FD">
        <w:rPr>
          <w:rFonts w:ascii="Times New Roman" w:hAnsi="Times New Roman" w:cs="Times New Roman"/>
          <w:sz w:val="24"/>
          <w:szCs w:val="24"/>
        </w:rPr>
        <w:t xml:space="preserve"> эффективной армии, чтобы р</w:t>
      </w:r>
      <w:r w:rsidR="00FE4CF9">
        <w:rPr>
          <w:rFonts w:ascii="Times New Roman" w:hAnsi="Times New Roman" w:cs="Times New Roman"/>
          <w:sz w:val="24"/>
          <w:szCs w:val="24"/>
        </w:rPr>
        <w:t>имско-католическая церковь имела</w:t>
      </w:r>
      <w:r w:rsidR="001E70FD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21585A">
        <w:rPr>
          <w:rFonts w:ascii="Times New Roman" w:hAnsi="Times New Roman" w:cs="Times New Roman"/>
          <w:sz w:val="24"/>
          <w:szCs w:val="24"/>
        </w:rPr>
        <w:t>карать</w:t>
      </w:r>
      <w:r w:rsidR="009469FF" w:rsidRPr="009469FF">
        <w:rPr>
          <w:rFonts w:ascii="Times New Roman" w:hAnsi="Times New Roman" w:cs="Times New Roman"/>
          <w:sz w:val="24"/>
          <w:szCs w:val="24"/>
        </w:rPr>
        <w:t xml:space="preserve"> так называемых</w:t>
      </w:r>
      <w:r w:rsidR="001E70FD">
        <w:rPr>
          <w:rFonts w:ascii="Times New Roman" w:hAnsi="Times New Roman" w:cs="Times New Roman"/>
          <w:sz w:val="24"/>
          <w:szCs w:val="24"/>
        </w:rPr>
        <w:t xml:space="preserve"> «еретиков»</w:t>
      </w:r>
      <w:r w:rsidR="009469FF" w:rsidRPr="009469FF">
        <w:rPr>
          <w:rFonts w:ascii="Times New Roman" w:hAnsi="Times New Roman" w:cs="Times New Roman"/>
          <w:sz w:val="24"/>
          <w:szCs w:val="24"/>
        </w:rPr>
        <w:t>.</w:t>
      </w:r>
    </w:p>
    <w:p w14:paraId="3BBAE3C4" w14:textId="335AC18B" w:rsidR="005F1BF6" w:rsidRPr="005F1BF6" w:rsidRDefault="005F1BF6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F6">
        <w:rPr>
          <w:rFonts w:ascii="Times New Roman" w:hAnsi="Times New Roman" w:cs="Times New Roman"/>
          <w:sz w:val="24"/>
          <w:szCs w:val="24"/>
        </w:rPr>
        <w:t>Несмотря на</w:t>
      </w:r>
      <w:r>
        <w:rPr>
          <w:rFonts w:ascii="Times New Roman" w:hAnsi="Times New Roman" w:cs="Times New Roman"/>
          <w:sz w:val="24"/>
          <w:szCs w:val="24"/>
        </w:rPr>
        <w:t xml:space="preserve"> то, что п</w:t>
      </w:r>
      <w:r w:rsidR="00435910">
        <w:rPr>
          <w:rFonts w:ascii="Times New Roman" w:hAnsi="Times New Roman" w:cs="Times New Roman"/>
          <w:sz w:val="24"/>
          <w:szCs w:val="24"/>
        </w:rPr>
        <w:t xml:space="preserve">апа </w:t>
      </w:r>
      <w:proofErr w:type="spellStart"/>
      <w:r w:rsidR="00435910">
        <w:rPr>
          <w:rFonts w:ascii="Times New Roman" w:hAnsi="Times New Roman" w:cs="Times New Roman"/>
          <w:sz w:val="24"/>
          <w:szCs w:val="24"/>
        </w:rPr>
        <w:t>Симмах</w:t>
      </w:r>
      <w:proofErr w:type="spellEnd"/>
      <w:r w:rsidR="00435910">
        <w:rPr>
          <w:rFonts w:ascii="Times New Roman" w:hAnsi="Times New Roman" w:cs="Times New Roman"/>
          <w:sz w:val="24"/>
          <w:szCs w:val="24"/>
        </w:rPr>
        <w:t xml:space="preserve"> подвергся обвинению </w:t>
      </w:r>
      <w:r>
        <w:rPr>
          <w:rFonts w:ascii="Times New Roman" w:hAnsi="Times New Roman" w:cs="Times New Roman"/>
          <w:sz w:val="24"/>
          <w:szCs w:val="24"/>
        </w:rPr>
        <w:t>и должен был предстать перед</w:t>
      </w:r>
      <w:r w:rsidRPr="005F1BF6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2B3A58">
        <w:rPr>
          <w:rFonts w:ascii="Times New Roman" w:hAnsi="Times New Roman" w:cs="Times New Roman"/>
          <w:sz w:val="24"/>
          <w:szCs w:val="24"/>
        </w:rPr>
        <w:t xml:space="preserve"> еретического короля </w:t>
      </w:r>
      <w:proofErr w:type="spellStart"/>
      <w:r w:rsidR="002B3A58">
        <w:rPr>
          <w:rFonts w:ascii="Times New Roman" w:hAnsi="Times New Roman" w:cs="Times New Roman"/>
          <w:sz w:val="24"/>
          <w:szCs w:val="24"/>
        </w:rPr>
        <w:t>ариан</w:t>
      </w:r>
      <w:proofErr w:type="spellEnd"/>
      <w:r w:rsidR="002B3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F6">
        <w:rPr>
          <w:rFonts w:ascii="Times New Roman" w:hAnsi="Times New Roman" w:cs="Times New Roman"/>
          <w:sz w:val="24"/>
          <w:szCs w:val="24"/>
        </w:rPr>
        <w:t>Теодориха</w:t>
      </w:r>
      <w:proofErr w:type="spellEnd"/>
      <w:r w:rsidRPr="005F1BF6">
        <w:rPr>
          <w:rFonts w:ascii="Times New Roman" w:hAnsi="Times New Roman" w:cs="Times New Roman"/>
          <w:sz w:val="24"/>
          <w:szCs w:val="24"/>
        </w:rPr>
        <w:t xml:space="preserve">, он </w:t>
      </w:r>
      <w:r w:rsidR="002B3A58">
        <w:rPr>
          <w:rFonts w:ascii="Times New Roman" w:hAnsi="Times New Roman" w:cs="Times New Roman"/>
          <w:sz w:val="24"/>
          <w:szCs w:val="24"/>
        </w:rPr>
        <w:t>считал себя выше светского</w:t>
      </w:r>
      <w:r w:rsidRPr="005F1BF6">
        <w:rPr>
          <w:rFonts w:ascii="Times New Roman" w:hAnsi="Times New Roman" w:cs="Times New Roman"/>
          <w:sz w:val="24"/>
          <w:szCs w:val="24"/>
        </w:rPr>
        <w:t xml:space="preserve"> правителя, и даже </w:t>
      </w:r>
      <w:r w:rsidR="002B3A58">
        <w:rPr>
          <w:rFonts w:ascii="Times New Roman" w:hAnsi="Times New Roman" w:cs="Times New Roman"/>
          <w:sz w:val="24"/>
          <w:szCs w:val="24"/>
        </w:rPr>
        <w:t xml:space="preserve">был </w:t>
      </w:r>
      <w:r w:rsidR="0021585A">
        <w:rPr>
          <w:rFonts w:ascii="Times New Roman" w:hAnsi="Times New Roman" w:cs="Times New Roman"/>
          <w:sz w:val="24"/>
          <w:szCs w:val="24"/>
        </w:rPr>
        <w:t>назван</w:t>
      </w:r>
      <w:r w:rsidR="002B3A58">
        <w:rPr>
          <w:rFonts w:ascii="Times New Roman" w:hAnsi="Times New Roman" w:cs="Times New Roman"/>
          <w:sz w:val="24"/>
          <w:szCs w:val="24"/>
        </w:rPr>
        <w:t xml:space="preserve"> «судьей вместо Бога» и «наместником Всевышнего».</w:t>
      </w:r>
      <w:r w:rsidR="00BC0C9E">
        <w:rPr>
          <w:rStyle w:val="a5"/>
          <w:rFonts w:ascii="Times New Roman" w:hAnsi="Times New Roman" w:cs="Times New Roman"/>
          <w:sz w:val="24"/>
          <w:szCs w:val="24"/>
        </w:rPr>
        <w:footnoteReference w:id="88"/>
      </w:r>
      <w:r w:rsidRPr="005F1BF6">
        <w:rPr>
          <w:rFonts w:ascii="Times New Roman" w:hAnsi="Times New Roman" w:cs="Times New Roman"/>
          <w:sz w:val="24"/>
          <w:szCs w:val="24"/>
        </w:rPr>
        <w:t xml:space="preserve"> Хотя в 533</w:t>
      </w:r>
      <w:r w:rsidR="00E76982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5F1BF6">
        <w:rPr>
          <w:rFonts w:ascii="Times New Roman" w:hAnsi="Times New Roman" w:cs="Times New Roman"/>
          <w:sz w:val="24"/>
          <w:szCs w:val="24"/>
        </w:rPr>
        <w:t xml:space="preserve"> Юстиниан, и</w:t>
      </w:r>
      <w:r w:rsidR="00E76982">
        <w:rPr>
          <w:rFonts w:ascii="Times New Roman" w:hAnsi="Times New Roman" w:cs="Times New Roman"/>
          <w:sz w:val="24"/>
          <w:szCs w:val="24"/>
        </w:rPr>
        <w:t xml:space="preserve">мператор Византии, уже признал </w:t>
      </w:r>
      <w:r w:rsidRPr="005F1BF6">
        <w:rPr>
          <w:rFonts w:ascii="Times New Roman" w:hAnsi="Times New Roman" w:cs="Times New Roman"/>
          <w:sz w:val="24"/>
          <w:szCs w:val="24"/>
        </w:rPr>
        <w:t>церков</w:t>
      </w:r>
      <w:r w:rsidR="00E76982">
        <w:rPr>
          <w:rFonts w:ascii="Times New Roman" w:hAnsi="Times New Roman" w:cs="Times New Roman"/>
          <w:sz w:val="24"/>
          <w:szCs w:val="24"/>
        </w:rPr>
        <w:t>ное верховенство папы, назвав его «главой всех Святых Церквей»</w:t>
      </w:r>
      <w:r w:rsidRPr="005F1BF6">
        <w:rPr>
          <w:rFonts w:ascii="Times New Roman" w:hAnsi="Times New Roman" w:cs="Times New Roman"/>
          <w:sz w:val="24"/>
          <w:szCs w:val="24"/>
        </w:rPr>
        <w:t>,</w:t>
      </w:r>
      <w:r w:rsidR="009B2248">
        <w:rPr>
          <w:rStyle w:val="a5"/>
          <w:rFonts w:ascii="Times New Roman" w:hAnsi="Times New Roman" w:cs="Times New Roman"/>
          <w:sz w:val="24"/>
          <w:szCs w:val="24"/>
        </w:rPr>
        <w:footnoteReference w:id="89"/>
      </w:r>
      <w:r w:rsidRPr="005F1BF6">
        <w:rPr>
          <w:rFonts w:ascii="Times New Roman" w:hAnsi="Times New Roman" w:cs="Times New Roman"/>
          <w:sz w:val="24"/>
          <w:szCs w:val="24"/>
        </w:rPr>
        <w:t xml:space="preserve"> а в следующем г</w:t>
      </w:r>
      <w:r w:rsidR="00EE13A6">
        <w:rPr>
          <w:rFonts w:ascii="Times New Roman" w:hAnsi="Times New Roman" w:cs="Times New Roman"/>
          <w:sz w:val="24"/>
          <w:szCs w:val="24"/>
        </w:rPr>
        <w:t xml:space="preserve">оду (534), этот </w:t>
      </w:r>
      <w:r w:rsidRPr="005F1BF6">
        <w:rPr>
          <w:rFonts w:ascii="Times New Roman" w:hAnsi="Times New Roman" w:cs="Times New Roman"/>
          <w:sz w:val="24"/>
          <w:szCs w:val="24"/>
        </w:rPr>
        <w:t>ст</w:t>
      </w:r>
      <w:r w:rsidR="00EE13A6">
        <w:rPr>
          <w:rFonts w:ascii="Times New Roman" w:hAnsi="Times New Roman" w:cs="Times New Roman"/>
          <w:sz w:val="24"/>
          <w:szCs w:val="24"/>
        </w:rPr>
        <w:t>атус был официально легализован</w:t>
      </w:r>
      <w:r w:rsidRPr="005F1BF6">
        <w:rPr>
          <w:rFonts w:ascii="Times New Roman" w:hAnsi="Times New Roman" w:cs="Times New Roman"/>
          <w:sz w:val="24"/>
          <w:szCs w:val="24"/>
        </w:rPr>
        <w:t xml:space="preserve"> во </w:t>
      </w:r>
      <w:r w:rsidR="00EE13A6">
        <w:rPr>
          <w:rFonts w:ascii="Times New Roman" w:hAnsi="Times New Roman" w:cs="Times New Roman"/>
          <w:sz w:val="24"/>
          <w:szCs w:val="24"/>
        </w:rPr>
        <w:t>втором издании Кодекса,</w:t>
      </w:r>
      <w:r w:rsidR="00FE4CF9">
        <w:rPr>
          <w:rFonts w:ascii="Times New Roman" w:hAnsi="Times New Roman" w:cs="Times New Roman"/>
          <w:sz w:val="24"/>
          <w:szCs w:val="24"/>
        </w:rPr>
        <w:t xml:space="preserve"> только в 538 году </w:t>
      </w:r>
      <w:r w:rsidRPr="005F1BF6">
        <w:rPr>
          <w:rFonts w:ascii="Times New Roman" w:hAnsi="Times New Roman" w:cs="Times New Roman"/>
          <w:sz w:val="24"/>
          <w:szCs w:val="24"/>
        </w:rPr>
        <w:t xml:space="preserve">город Рим </w:t>
      </w:r>
      <w:r w:rsidR="0021585A">
        <w:rPr>
          <w:rFonts w:ascii="Times New Roman" w:hAnsi="Times New Roman" w:cs="Times New Roman"/>
          <w:sz w:val="24"/>
          <w:szCs w:val="24"/>
        </w:rPr>
        <w:t>о</w:t>
      </w:r>
      <w:r w:rsidRPr="005F1BF6">
        <w:rPr>
          <w:rFonts w:ascii="Times New Roman" w:hAnsi="Times New Roman" w:cs="Times New Roman"/>
          <w:sz w:val="24"/>
          <w:szCs w:val="24"/>
        </w:rPr>
        <w:t>свобод</w:t>
      </w:r>
      <w:r w:rsidR="0021585A">
        <w:rPr>
          <w:rFonts w:ascii="Times New Roman" w:hAnsi="Times New Roman" w:cs="Times New Roman"/>
          <w:sz w:val="24"/>
          <w:szCs w:val="24"/>
        </w:rPr>
        <w:t>ился от господства</w:t>
      </w:r>
      <w:r w:rsidR="000A62D4">
        <w:rPr>
          <w:rFonts w:ascii="Times New Roman" w:hAnsi="Times New Roman" w:cs="Times New Roman"/>
          <w:sz w:val="24"/>
          <w:szCs w:val="24"/>
        </w:rPr>
        <w:t xml:space="preserve"> «еретического» </w:t>
      </w:r>
      <w:proofErr w:type="spellStart"/>
      <w:r w:rsidR="000A62D4">
        <w:rPr>
          <w:rFonts w:ascii="Times New Roman" w:hAnsi="Times New Roman" w:cs="Times New Roman"/>
          <w:sz w:val="24"/>
          <w:szCs w:val="24"/>
        </w:rPr>
        <w:t>а</w:t>
      </w:r>
      <w:r w:rsidRPr="005F1BF6">
        <w:rPr>
          <w:rFonts w:ascii="Times New Roman" w:hAnsi="Times New Roman" w:cs="Times New Roman"/>
          <w:sz w:val="24"/>
          <w:szCs w:val="24"/>
        </w:rPr>
        <w:t>риан</w:t>
      </w:r>
      <w:r w:rsidR="000A62D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0A62D4">
        <w:rPr>
          <w:rFonts w:ascii="Times New Roman" w:hAnsi="Times New Roman" w:cs="Times New Roman"/>
          <w:sz w:val="24"/>
          <w:szCs w:val="24"/>
        </w:rPr>
        <w:t xml:space="preserve"> королевства</w:t>
      </w:r>
      <w:r w:rsidRPr="005F1BF6">
        <w:rPr>
          <w:rFonts w:ascii="Times New Roman" w:hAnsi="Times New Roman" w:cs="Times New Roman"/>
          <w:sz w:val="24"/>
          <w:szCs w:val="24"/>
        </w:rPr>
        <w:t xml:space="preserve">, а Римская церковь </w:t>
      </w:r>
      <w:r w:rsidR="0021585A">
        <w:rPr>
          <w:rFonts w:ascii="Times New Roman" w:hAnsi="Times New Roman" w:cs="Times New Roman"/>
          <w:sz w:val="24"/>
          <w:szCs w:val="24"/>
        </w:rPr>
        <w:t>получила возможность</w:t>
      </w:r>
      <w:r w:rsidRPr="005F1BF6">
        <w:rPr>
          <w:rFonts w:ascii="Times New Roman" w:hAnsi="Times New Roman" w:cs="Times New Roman"/>
          <w:sz w:val="24"/>
          <w:szCs w:val="24"/>
        </w:rPr>
        <w:t xml:space="preserve"> более эффективно </w:t>
      </w:r>
      <w:r w:rsidR="0021585A">
        <w:rPr>
          <w:rFonts w:ascii="Times New Roman" w:hAnsi="Times New Roman" w:cs="Times New Roman"/>
          <w:sz w:val="24"/>
          <w:szCs w:val="24"/>
        </w:rPr>
        <w:t>реализовывать</w:t>
      </w:r>
      <w:r w:rsidRPr="005F1BF6">
        <w:rPr>
          <w:rFonts w:ascii="Times New Roman" w:hAnsi="Times New Roman" w:cs="Times New Roman"/>
          <w:sz w:val="24"/>
          <w:szCs w:val="24"/>
        </w:rPr>
        <w:t xml:space="preserve"> свое церковное </w:t>
      </w:r>
      <w:r w:rsidR="00EF16CD">
        <w:rPr>
          <w:rFonts w:ascii="Times New Roman" w:hAnsi="Times New Roman" w:cs="Times New Roman"/>
          <w:sz w:val="24"/>
          <w:szCs w:val="24"/>
        </w:rPr>
        <w:t>верховенство</w:t>
      </w:r>
      <w:r w:rsidRPr="005F1BF6">
        <w:rPr>
          <w:rFonts w:ascii="Times New Roman" w:hAnsi="Times New Roman" w:cs="Times New Roman"/>
          <w:sz w:val="24"/>
          <w:szCs w:val="24"/>
        </w:rPr>
        <w:t>.</w:t>
      </w:r>
    </w:p>
    <w:p w14:paraId="0BC0B9F0" w14:textId="3C1F71B4" w:rsidR="001E70FD" w:rsidRPr="00354F26" w:rsidRDefault="005F1BF6" w:rsidP="00E374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F6">
        <w:rPr>
          <w:rFonts w:ascii="Times New Roman" w:hAnsi="Times New Roman" w:cs="Times New Roman"/>
          <w:sz w:val="24"/>
          <w:szCs w:val="24"/>
        </w:rPr>
        <w:t>Настоящее исследован</w:t>
      </w:r>
      <w:r w:rsidR="002C6787">
        <w:rPr>
          <w:rFonts w:ascii="Times New Roman" w:hAnsi="Times New Roman" w:cs="Times New Roman"/>
          <w:sz w:val="24"/>
          <w:szCs w:val="24"/>
        </w:rPr>
        <w:t xml:space="preserve">ие показывает, что если </w:t>
      </w:r>
      <w:r w:rsidR="0021585A">
        <w:rPr>
          <w:rFonts w:ascii="Times New Roman" w:hAnsi="Times New Roman" w:cs="Times New Roman"/>
          <w:sz w:val="24"/>
          <w:szCs w:val="24"/>
        </w:rPr>
        <w:t>отрывать</w:t>
      </w:r>
      <w:r w:rsidRPr="005F1BF6">
        <w:rPr>
          <w:rFonts w:ascii="Times New Roman" w:hAnsi="Times New Roman" w:cs="Times New Roman"/>
          <w:sz w:val="24"/>
          <w:szCs w:val="24"/>
        </w:rPr>
        <w:t xml:space="preserve"> </w:t>
      </w:r>
      <w:r w:rsidR="0021585A">
        <w:rPr>
          <w:rFonts w:ascii="Times New Roman" w:hAnsi="Times New Roman" w:cs="Times New Roman"/>
          <w:sz w:val="24"/>
          <w:szCs w:val="24"/>
        </w:rPr>
        <w:t>даты</w:t>
      </w:r>
      <w:r w:rsidRPr="005F1BF6">
        <w:rPr>
          <w:rFonts w:ascii="Times New Roman" w:hAnsi="Times New Roman" w:cs="Times New Roman"/>
          <w:sz w:val="24"/>
          <w:szCs w:val="24"/>
        </w:rPr>
        <w:t xml:space="preserve"> 508 и 538</w:t>
      </w:r>
      <w:r w:rsidR="002C6787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21585A">
        <w:rPr>
          <w:rFonts w:ascii="Times New Roman" w:hAnsi="Times New Roman" w:cs="Times New Roman"/>
          <w:sz w:val="24"/>
          <w:szCs w:val="24"/>
        </w:rPr>
        <w:t>от</w:t>
      </w:r>
      <w:r w:rsidR="002C6787">
        <w:rPr>
          <w:rFonts w:ascii="Times New Roman" w:hAnsi="Times New Roman" w:cs="Times New Roman"/>
          <w:sz w:val="24"/>
          <w:szCs w:val="24"/>
        </w:rPr>
        <w:t xml:space="preserve"> их исторического контекста, </w:t>
      </w:r>
      <w:r w:rsidR="0021585A">
        <w:rPr>
          <w:rFonts w:ascii="Times New Roman" w:hAnsi="Times New Roman" w:cs="Times New Roman"/>
          <w:sz w:val="24"/>
          <w:szCs w:val="24"/>
        </w:rPr>
        <w:t>основания</w:t>
      </w:r>
      <w:r w:rsidRPr="005F1BF6">
        <w:rPr>
          <w:rFonts w:ascii="Times New Roman" w:hAnsi="Times New Roman" w:cs="Times New Roman"/>
          <w:sz w:val="24"/>
          <w:szCs w:val="24"/>
        </w:rPr>
        <w:t xml:space="preserve"> для признания </w:t>
      </w:r>
      <w:r w:rsidR="00245B24">
        <w:rPr>
          <w:rFonts w:ascii="Times New Roman" w:hAnsi="Times New Roman" w:cs="Times New Roman"/>
          <w:sz w:val="24"/>
          <w:szCs w:val="24"/>
        </w:rPr>
        <w:t>этих</w:t>
      </w:r>
      <w:r w:rsidRPr="005F1BF6">
        <w:rPr>
          <w:rFonts w:ascii="Times New Roman" w:hAnsi="Times New Roman" w:cs="Times New Roman"/>
          <w:sz w:val="24"/>
          <w:szCs w:val="24"/>
        </w:rPr>
        <w:t xml:space="preserve"> дат</w:t>
      </w:r>
      <w:r w:rsidR="00245B24">
        <w:rPr>
          <w:rFonts w:ascii="Times New Roman" w:hAnsi="Times New Roman" w:cs="Times New Roman"/>
          <w:sz w:val="24"/>
          <w:szCs w:val="24"/>
        </w:rPr>
        <w:t xml:space="preserve"> в качестве отправных точек </w:t>
      </w:r>
      <w:r w:rsidRPr="005F1BF6">
        <w:rPr>
          <w:rFonts w:ascii="Times New Roman" w:hAnsi="Times New Roman" w:cs="Times New Roman"/>
          <w:sz w:val="24"/>
          <w:szCs w:val="24"/>
        </w:rPr>
        <w:t>проро</w:t>
      </w:r>
      <w:r w:rsidR="002C6787">
        <w:rPr>
          <w:rFonts w:ascii="Times New Roman" w:hAnsi="Times New Roman" w:cs="Times New Roman"/>
          <w:sz w:val="24"/>
          <w:szCs w:val="24"/>
        </w:rPr>
        <w:t>ч</w:t>
      </w:r>
      <w:r w:rsidR="00EF16CD">
        <w:rPr>
          <w:rFonts w:ascii="Times New Roman" w:hAnsi="Times New Roman" w:cs="Times New Roman"/>
          <w:sz w:val="24"/>
          <w:szCs w:val="24"/>
        </w:rPr>
        <w:t>еских периодов 1290 и 1335 лет</w:t>
      </w:r>
      <w:r w:rsidR="0021585A">
        <w:rPr>
          <w:rFonts w:ascii="Times New Roman" w:hAnsi="Times New Roman" w:cs="Times New Roman"/>
          <w:sz w:val="24"/>
          <w:szCs w:val="24"/>
        </w:rPr>
        <w:t>, а также</w:t>
      </w:r>
      <w:r w:rsidR="00EF16CD">
        <w:rPr>
          <w:rFonts w:ascii="Times New Roman" w:hAnsi="Times New Roman" w:cs="Times New Roman"/>
          <w:sz w:val="24"/>
          <w:szCs w:val="24"/>
        </w:rPr>
        <w:t xml:space="preserve"> 1</w:t>
      </w:r>
      <w:r w:rsidRPr="005F1BF6">
        <w:rPr>
          <w:rFonts w:ascii="Times New Roman" w:hAnsi="Times New Roman" w:cs="Times New Roman"/>
          <w:sz w:val="24"/>
          <w:szCs w:val="24"/>
        </w:rPr>
        <w:t>260 лет</w:t>
      </w:r>
      <w:r w:rsidR="0021585A">
        <w:rPr>
          <w:rFonts w:ascii="Times New Roman" w:hAnsi="Times New Roman" w:cs="Times New Roman"/>
          <w:sz w:val="24"/>
          <w:szCs w:val="24"/>
        </w:rPr>
        <w:t xml:space="preserve"> могут показаться неубедительными</w:t>
      </w:r>
      <w:r w:rsidRPr="005F1BF6">
        <w:rPr>
          <w:rFonts w:ascii="Times New Roman" w:hAnsi="Times New Roman" w:cs="Times New Roman"/>
          <w:sz w:val="24"/>
          <w:szCs w:val="24"/>
        </w:rPr>
        <w:t>. Тем не менее, если рассматривать эти даты в свете историческо</w:t>
      </w:r>
      <w:r w:rsidR="00EF16CD">
        <w:rPr>
          <w:rFonts w:ascii="Times New Roman" w:hAnsi="Times New Roman" w:cs="Times New Roman"/>
          <w:sz w:val="24"/>
          <w:szCs w:val="24"/>
        </w:rPr>
        <w:t xml:space="preserve">го </w:t>
      </w:r>
      <w:r w:rsidR="0021585A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="00EF16CD">
        <w:rPr>
          <w:rFonts w:ascii="Times New Roman" w:hAnsi="Times New Roman" w:cs="Times New Roman"/>
          <w:sz w:val="24"/>
          <w:szCs w:val="24"/>
        </w:rPr>
        <w:t xml:space="preserve">развития папского верховенства, мы </w:t>
      </w:r>
      <w:r w:rsidR="0021585A">
        <w:rPr>
          <w:rFonts w:ascii="Times New Roman" w:hAnsi="Times New Roman" w:cs="Times New Roman"/>
          <w:sz w:val="24"/>
          <w:szCs w:val="24"/>
        </w:rPr>
        <w:t>находим</w:t>
      </w:r>
      <w:r w:rsidR="00EF16CD">
        <w:rPr>
          <w:rFonts w:ascii="Times New Roman" w:hAnsi="Times New Roman" w:cs="Times New Roman"/>
          <w:sz w:val="24"/>
          <w:szCs w:val="24"/>
        </w:rPr>
        <w:t xml:space="preserve"> достаточно </w:t>
      </w:r>
      <w:r w:rsidRPr="005F1BF6">
        <w:rPr>
          <w:rFonts w:ascii="Times New Roman" w:hAnsi="Times New Roman" w:cs="Times New Roman"/>
          <w:sz w:val="24"/>
          <w:szCs w:val="24"/>
        </w:rPr>
        <w:t>убедительные причины, чтобы принять 508</w:t>
      </w:r>
      <w:r w:rsidR="00EF16CD">
        <w:rPr>
          <w:rFonts w:ascii="Times New Roman" w:hAnsi="Times New Roman" w:cs="Times New Roman"/>
          <w:sz w:val="24"/>
          <w:szCs w:val="24"/>
        </w:rPr>
        <w:t xml:space="preserve"> год</w:t>
      </w:r>
      <w:r w:rsidRPr="005F1BF6">
        <w:rPr>
          <w:rFonts w:ascii="Times New Roman" w:hAnsi="Times New Roman" w:cs="Times New Roman"/>
          <w:sz w:val="24"/>
          <w:szCs w:val="24"/>
        </w:rPr>
        <w:t xml:space="preserve"> в качестве отправной</w:t>
      </w:r>
      <w:r w:rsidR="00EF16CD">
        <w:rPr>
          <w:rFonts w:ascii="Times New Roman" w:hAnsi="Times New Roman" w:cs="Times New Roman"/>
          <w:sz w:val="24"/>
          <w:szCs w:val="24"/>
        </w:rPr>
        <w:t xml:space="preserve"> точки периодов </w:t>
      </w:r>
      <w:r w:rsidR="00245B24">
        <w:rPr>
          <w:rFonts w:ascii="Times New Roman" w:hAnsi="Times New Roman" w:cs="Times New Roman"/>
          <w:sz w:val="24"/>
          <w:szCs w:val="24"/>
        </w:rPr>
        <w:t xml:space="preserve">в </w:t>
      </w:r>
      <w:r w:rsidR="00EF16CD">
        <w:rPr>
          <w:rFonts w:ascii="Times New Roman" w:hAnsi="Times New Roman" w:cs="Times New Roman"/>
          <w:sz w:val="24"/>
          <w:szCs w:val="24"/>
        </w:rPr>
        <w:t xml:space="preserve">1290 и 1335 лет, а </w:t>
      </w:r>
      <w:r w:rsidRPr="005F1BF6">
        <w:rPr>
          <w:rFonts w:ascii="Times New Roman" w:hAnsi="Times New Roman" w:cs="Times New Roman"/>
          <w:sz w:val="24"/>
          <w:szCs w:val="24"/>
        </w:rPr>
        <w:t>538</w:t>
      </w:r>
      <w:r w:rsidR="00EF16CD">
        <w:rPr>
          <w:rFonts w:ascii="Times New Roman" w:hAnsi="Times New Roman" w:cs="Times New Roman"/>
          <w:sz w:val="24"/>
          <w:szCs w:val="24"/>
        </w:rPr>
        <w:t xml:space="preserve"> год, как начало </w:t>
      </w:r>
      <w:r w:rsidR="0021585A">
        <w:rPr>
          <w:rFonts w:ascii="Times New Roman" w:hAnsi="Times New Roman" w:cs="Times New Roman"/>
          <w:sz w:val="24"/>
          <w:szCs w:val="24"/>
        </w:rPr>
        <w:t xml:space="preserve">пророческого периода в </w:t>
      </w:r>
      <w:r w:rsidR="00EF16CD">
        <w:rPr>
          <w:rFonts w:ascii="Times New Roman" w:hAnsi="Times New Roman" w:cs="Times New Roman"/>
          <w:sz w:val="24"/>
          <w:szCs w:val="24"/>
        </w:rPr>
        <w:t>1260 лет</w:t>
      </w:r>
      <w:r w:rsidRPr="005F1BF6">
        <w:rPr>
          <w:rFonts w:ascii="Times New Roman" w:hAnsi="Times New Roman" w:cs="Times New Roman"/>
          <w:sz w:val="24"/>
          <w:szCs w:val="24"/>
        </w:rPr>
        <w:t>.</w:t>
      </w:r>
    </w:p>
    <w:sectPr w:rsidR="001E70FD" w:rsidRPr="00354F26" w:rsidSect="00E3741E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1ECBA" w14:textId="77777777" w:rsidR="0021585A" w:rsidRDefault="0021585A" w:rsidP="00E57BEE">
      <w:pPr>
        <w:spacing w:after="0" w:line="240" w:lineRule="auto"/>
      </w:pPr>
      <w:r>
        <w:separator/>
      </w:r>
    </w:p>
  </w:endnote>
  <w:endnote w:type="continuationSeparator" w:id="0">
    <w:p w14:paraId="4A4804AD" w14:textId="77777777" w:rsidR="0021585A" w:rsidRDefault="0021585A" w:rsidP="00E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9D698" w14:textId="77777777" w:rsidR="0021585A" w:rsidRDefault="0021585A" w:rsidP="00E57BEE">
      <w:pPr>
        <w:spacing w:after="0" w:line="240" w:lineRule="auto"/>
      </w:pPr>
      <w:r>
        <w:separator/>
      </w:r>
    </w:p>
  </w:footnote>
  <w:footnote w:type="continuationSeparator" w:id="0">
    <w:p w14:paraId="6AE39EA7" w14:textId="77777777" w:rsidR="0021585A" w:rsidRDefault="0021585A" w:rsidP="00E57BEE">
      <w:pPr>
        <w:spacing w:after="0" w:line="240" w:lineRule="auto"/>
      </w:pPr>
      <w:r>
        <w:continuationSeparator/>
      </w:r>
    </w:p>
  </w:footnote>
  <w:footnote w:id="1">
    <w:p w14:paraId="16B02AAB" w14:textId="06BC8A95" w:rsidR="0021585A" w:rsidRPr="00E57BEE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E57BEE">
        <w:rPr>
          <w:lang w:val="en-US"/>
        </w:rPr>
        <w:t xml:space="preserve"> </w:t>
      </w:r>
      <w:r>
        <w:t>Ценная информация</w:t>
      </w:r>
      <w:r w:rsidRPr="00E57BEE">
        <w:rPr>
          <w:lang w:val="en-US"/>
        </w:rPr>
        <w:t xml:space="preserve"> </w:t>
      </w:r>
      <w:r>
        <w:t>о</w:t>
      </w:r>
      <w:r w:rsidRPr="00E57BEE">
        <w:rPr>
          <w:lang w:val="en-US"/>
        </w:rPr>
        <w:t xml:space="preserve"> </w:t>
      </w:r>
      <w:r>
        <w:t>принципе</w:t>
      </w:r>
      <w:r w:rsidRPr="00E57BEE">
        <w:rPr>
          <w:lang w:val="en-US"/>
        </w:rPr>
        <w:t xml:space="preserve"> </w:t>
      </w:r>
      <w:r>
        <w:t>пророческой</w:t>
      </w:r>
      <w:r w:rsidRPr="00E57BEE">
        <w:rPr>
          <w:lang w:val="en-US"/>
        </w:rPr>
        <w:t xml:space="preserve"> </w:t>
      </w:r>
      <w:r>
        <w:t>интерпретации</w:t>
      </w:r>
      <w:r w:rsidRPr="00E57BEE">
        <w:rPr>
          <w:lang w:val="en-US"/>
        </w:rPr>
        <w:t xml:space="preserve"> «</w:t>
      </w:r>
      <w:r>
        <w:t>день</w:t>
      </w:r>
      <w:r w:rsidRPr="00E57BEE">
        <w:rPr>
          <w:lang w:val="en-US"/>
        </w:rPr>
        <w:t xml:space="preserve"> </w:t>
      </w:r>
      <w:r>
        <w:t>за</w:t>
      </w:r>
      <w:r w:rsidRPr="00E57BEE">
        <w:rPr>
          <w:lang w:val="en-US"/>
        </w:rPr>
        <w:t xml:space="preserve"> </w:t>
      </w:r>
      <w:r>
        <w:t>год</w:t>
      </w:r>
      <w:r w:rsidRPr="00E57BEE">
        <w:rPr>
          <w:lang w:val="en-US"/>
        </w:rPr>
        <w:t xml:space="preserve">» </w:t>
      </w:r>
      <w:r w:rsidR="005919A5">
        <w:t>пред</w:t>
      </w:r>
      <w:r>
        <w:t>ставлена</w:t>
      </w:r>
      <w:r w:rsidRPr="00E57BEE">
        <w:rPr>
          <w:lang w:val="en-US"/>
        </w:rPr>
        <w:t xml:space="preserve"> </w:t>
      </w:r>
      <w:r>
        <w:rPr>
          <w:spacing w:val="-2"/>
          <w:lang w:val="en-US"/>
        </w:rPr>
        <w:t xml:space="preserve">William H. Shea в </w:t>
      </w:r>
      <w:r w:rsidRPr="001108A9">
        <w:rPr>
          <w:i/>
          <w:iCs/>
          <w:spacing w:val="-2"/>
          <w:lang w:val="en-US"/>
        </w:rPr>
        <w:t>Selected Studies on Prophetic Interpretation</w:t>
      </w:r>
      <w:r w:rsidRPr="001108A9">
        <w:rPr>
          <w:spacing w:val="-2"/>
          <w:lang w:val="en-US"/>
        </w:rPr>
        <w:t>, Daniel and Revelation Committee Series, vol. 1 ([Washington, DC: Biblical Research Institute, General Conference of Seventh-day Adventists], 1982)</w:t>
      </w:r>
      <w:r>
        <w:rPr>
          <w:lang w:val="en-US"/>
        </w:rPr>
        <w:t xml:space="preserve">; </w:t>
      </w:r>
      <w:r w:rsidRPr="001108A9">
        <w:rPr>
          <w:spacing w:val="-2"/>
          <w:lang w:val="en-US"/>
        </w:rPr>
        <w:t xml:space="preserve">Alberto R. </w:t>
      </w:r>
      <w:proofErr w:type="spellStart"/>
      <w:r w:rsidRPr="001108A9">
        <w:rPr>
          <w:spacing w:val="-2"/>
          <w:lang w:val="en-US"/>
        </w:rPr>
        <w:t>Timm</w:t>
      </w:r>
      <w:proofErr w:type="spellEnd"/>
      <w:r w:rsidRPr="001108A9">
        <w:rPr>
          <w:spacing w:val="-2"/>
          <w:lang w:val="en-US"/>
        </w:rPr>
        <w:t>, “Miniat</w:t>
      </w:r>
      <w:r>
        <w:rPr>
          <w:spacing w:val="-2"/>
          <w:lang w:val="en-US"/>
        </w:rPr>
        <w:t>ure Symbolization and the Year-D</w:t>
      </w:r>
      <w:r w:rsidRPr="001108A9">
        <w:rPr>
          <w:spacing w:val="-2"/>
          <w:lang w:val="en-US"/>
        </w:rPr>
        <w:t xml:space="preserve">ay Principle of Prophetic Interpretation,” </w:t>
      </w:r>
      <w:r w:rsidRPr="001108A9">
        <w:rPr>
          <w:i/>
          <w:iCs/>
          <w:spacing w:val="-2"/>
          <w:lang w:val="en-US"/>
        </w:rPr>
        <w:t>A</w:t>
      </w:r>
      <w:r>
        <w:rPr>
          <w:i/>
          <w:iCs/>
          <w:spacing w:val="-2"/>
          <w:lang w:val="en-US"/>
        </w:rPr>
        <w:t>ndrews University Seminary Studies</w:t>
      </w:r>
      <w:r w:rsidRPr="001108A9">
        <w:rPr>
          <w:spacing w:val="-2"/>
          <w:lang w:val="en-US"/>
        </w:rPr>
        <w:t xml:space="preserve"> 42 (Spring 2004): 149-67</w:t>
      </w:r>
      <w:r w:rsidRPr="00E527A4">
        <w:rPr>
          <w:lang w:val="en-US"/>
        </w:rPr>
        <w:t>.</w:t>
      </w:r>
    </w:p>
  </w:footnote>
  <w:footnote w:id="2">
    <w:p w14:paraId="7F61AF25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lang w:val="en-US"/>
        </w:rPr>
        <w:t xml:space="preserve">Siegfried J. </w:t>
      </w:r>
      <w:proofErr w:type="spellStart"/>
      <w:r>
        <w:rPr>
          <w:lang w:val="en-US"/>
        </w:rPr>
        <w:t>Schwantes</w:t>
      </w:r>
      <w:proofErr w:type="spellEnd"/>
      <w:r>
        <w:rPr>
          <w:lang w:val="en-US"/>
        </w:rPr>
        <w:t xml:space="preserve"> п</w:t>
      </w:r>
      <w:r>
        <w:t>оказывает</w:t>
      </w:r>
      <w:r>
        <w:rPr>
          <w:lang w:val="en-US"/>
        </w:rPr>
        <w:t>,</w:t>
      </w:r>
      <w:r w:rsidRPr="00FD643F">
        <w:rPr>
          <w:lang w:val="en-US"/>
        </w:rPr>
        <w:t xml:space="preserve"> </w:t>
      </w:r>
      <w:r>
        <w:t>что</w:t>
      </w:r>
      <w:r w:rsidRPr="00FD643F">
        <w:rPr>
          <w:lang w:val="en-US"/>
        </w:rPr>
        <w:t xml:space="preserve"> </w:t>
      </w:r>
      <w:r>
        <w:t>согласно</w:t>
      </w:r>
      <w:r w:rsidRPr="00FD643F">
        <w:rPr>
          <w:lang w:val="en-US"/>
        </w:rPr>
        <w:t xml:space="preserve"> </w:t>
      </w:r>
      <w:r>
        <w:t>Бытие</w:t>
      </w:r>
      <w:r w:rsidRPr="00FD643F">
        <w:rPr>
          <w:lang w:val="en-US"/>
        </w:rPr>
        <w:t xml:space="preserve"> 1, </w:t>
      </w:r>
      <w:r>
        <w:t>выражение</w:t>
      </w:r>
      <w:r w:rsidRPr="00FD643F">
        <w:rPr>
          <w:lang w:val="en-US"/>
        </w:rPr>
        <w:t xml:space="preserve"> «</w:t>
      </w:r>
      <w:r>
        <w:t>вечер</w:t>
      </w:r>
      <w:r w:rsidRPr="00FD643F">
        <w:rPr>
          <w:lang w:val="en-US"/>
        </w:rPr>
        <w:t xml:space="preserve"> </w:t>
      </w:r>
      <w:r>
        <w:t>и</w:t>
      </w:r>
      <w:r w:rsidRPr="00FD643F">
        <w:rPr>
          <w:lang w:val="en-US"/>
        </w:rPr>
        <w:t xml:space="preserve"> </w:t>
      </w:r>
      <w:r>
        <w:t>утро</w:t>
      </w:r>
      <w:r w:rsidRPr="00FD643F">
        <w:rPr>
          <w:lang w:val="en-US"/>
        </w:rPr>
        <w:t>»</w:t>
      </w:r>
      <w:r w:rsidRPr="00200E77">
        <w:rPr>
          <w:lang w:val="en-US"/>
        </w:rPr>
        <w:t xml:space="preserve"> </w:t>
      </w:r>
      <w:r>
        <w:t>означает</w:t>
      </w:r>
      <w:r>
        <w:rPr>
          <w:lang w:val="en-US"/>
        </w:rPr>
        <w:t xml:space="preserve"> "</w:t>
      </w:r>
      <w:r>
        <w:t>день</w:t>
      </w:r>
      <w:r>
        <w:rPr>
          <w:lang w:val="en-US"/>
        </w:rPr>
        <w:t>.</w:t>
      </w:r>
      <w:r w:rsidRPr="00E527A4">
        <w:rPr>
          <w:lang w:val="en-US"/>
        </w:rPr>
        <w:t xml:space="preserve">" </w:t>
      </w:r>
      <w:proofErr w:type="spellStart"/>
      <w:r>
        <w:rPr>
          <w:lang w:val="en-US"/>
        </w:rPr>
        <w:t>См</w:t>
      </w:r>
      <w:proofErr w:type="spellEnd"/>
      <w:r>
        <w:rPr>
          <w:lang w:val="en-US"/>
        </w:rPr>
        <w:t>.</w:t>
      </w:r>
      <w:proofErr w:type="gramEnd"/>
      <w:r w:rsidRPr="00E527A4">
        <w:rPr>
          <w:lang w:val="en-US"/>
        </w:rPr>
        <w:t xml:space="preserve"> S</w:t>
      </w:r>
      <w:r>
        <w:rPr>
          <w:lang w:val="en-US"/>
        </w:rPr>
        <w:t>.</w:t>
      </w:r>
      <w:r w:rsidRPr="00E527A4">
        <w:rPr>
          <w:lang w:val="en-US"/>
        </w:rPr>
        <w:t xml:space="preserve"> J. </w:t>
      </w:r>
      <w:proofErr w:type="spellStart"/>
      <w:r w:rsidRPr="00E527A4">
        <w:rPr>
          <w:lang w:val="en-US"/>
        </w:rPr>
        <w:t>Schwantes</w:t>
      </w:r>
      <w:proofErr w:type="spellEnd"/>
      <w:r w:rsidRPr="00E527A4">
        <w:rPr>
          <w:lang w:val="en-US"/>
        </w:rPr>
        <w:t xml:space="preserve">, </w:t>
      </w:r>
      <w:r w:rsidRPr="00E527A4">
        <w:rPr>
          <w:bCs/>
          <w:lang w:val="en-US"/>
        </w:rPr>
        <w:t>"</w:t>
      </w:r>
      <w:r>
        <w:rPr>
          <w:bCs/>
          <w:lang w:val="en-US"/>
        </w:rPr>
        <w:t>‘</w:t>
      </w:r>
      <w:proofErr w:type="spellStart"/>
      <w:r w:rsidRPr="00E527A4">
        <w:rPr>
          <w:bCs/>
          <w:lang w:val="en-US"/>
        </w:rPr>
        <w:t>Ereb</w:t>
      </w:r>
      <w:proofErr w:type="spellEnd"/>
      <w:r w:rsidRPr="00E527A4">
        <w:rPr>
          <w:bCs/>
          <w:lang w:val="en-US"/>
        </w:rPr>
        <w:t xml:space="preserve"> </w:t>
      </w:r>
      <w:proofErr w:type="spellStart"/>
      <w:r w:rsidRPr="00E527A4">
        <w:rPr>
          <w:bCs/>
          <w:lang w:val="en-US"/>
        </w:rPr>
        <w:t>Boqer</w:t>
      </w:r>
      <w:proofErr w:type="spellEnd"/>
      <w:r w:rsidRPr="00E527A4">
        <w:rPr>
          <w:b/>
          <w:bCs/>
          <w:lang w:val="en-US"/>
        </w:rPr>
        <w:t xml:space="preserve"> </w:t>
      </w:r>
      <w:r>
        <w:rPr>
          <w:lang w:val="en-US"/>
        </w:rPr>
        <w:t>of Dan</w:t>
      </w:r>
      <w:r w:rsidRPr="00E527A4">
        <w:rPr>
          <w:lang w:val="en-US"/>
        </w:rPr>
        <w:t xml:space="preserve"> 8:14 Re-examined,"</w:t>
      </w:r>
      <w:r>
        <w:rPr>
          <w:lang w:val="en-US"/>
        </w:rPr>
        <w:t xml:space="preserve"> </w:t>
      </w:r>
      <w:r>
        <w:rPr>
          <w:i/>
          <w:lang w:val="en-US"/>
        </w:rPr>
        <w:t>Andrews University Seminary Studies</w:t>
      </w:r>
      <w:r>
        <w:rPr>
          <w:lang w:val="en-US"/>
        </w:rPr>
        <w:t xml:space="preserve"> 16 (Autumn 1978): 375-85</w:t>
      </w:r>
      <w:r w:rsidRPr="00E527A4">
        <w:rPr>
          <w:lang w:val="en-US"/>
        </w:rPr>
        <w:t>.</w:t>
      </w:r>
    </w:p>
  </w:footnote>
  <w:footnote w:id="3">
    <w:p w14:paraId="61891427" w14:textId="77777777" w:rsidR="0021585A" w:rsidRPr="00940DCF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940DCF">
        <w:rPr>
          <w:lang w:val="en-US"/>
        </w:rPr>
        <w:t xml:space="preserve"> </w:t>
      </w:r>
      <w:r>
        <w:t>Становление</w:t>
      </w:r>
      <w:r w:rsidRPr="00940DCF">
        <w:rPr>
          <w:lang w:val="en-US"/>
        </w:rPr>
        <w:t xml:space="preserve"> </w:t>
      </w:r>
      <w:proofErr w:type="spellStart"/>
      <w:r>
        <w:t>адвентистского</w:t>
      </w:r>
      <w:proofErr w:type="spellEnd"/>
      <w:r w:rsidRPr="00940DCF">
        <w:rPr>
          <w:lang w:val="en-US"/>
        </w:rPr>
        <w:t xml:space="preserve"> </w:t>
      </w:r>
      <w:r>
        <w:t>понимания</w:t>
      </w:r>
      <w:r w:rsidRPr="00940DCF">
        <w:rPr>
          <w:lang w:val="en-US"/>
        </w:rPr>
        <w:t xml:space="preserve"> </w:t>
      </w:r>
      <w:r>
        <w:t>периодов</w:t>
      </w:r>
      <w:r>
        <w:rPr>
          <w:lang w:val="en-US"/>
        </w:rPr>
        <w:t xml:space="preserve"> 1260, 1290 и 1335 </w:t>
      </w:r>
      <w:proofErr w:type="spellStart"/>
      <w:r>
        <w:rPr>
          <w:lang w:val="en-US"/>
        </w:rPr>
        <w:t>дней-лет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представлено</w:t>
      </w:r>
      <w:proofErr w:type="spellEnd"/>
      <w:r>
        <w:rPr>
          <w:lang w:val="en-US"/>
        </w:rPr>
        <w:t xml:space="preserve"> в</w:t>
      </w:r>
      <w:r w:rsidRPr="00E527A4">
        <w:rPr>
          <w:lang w:val="en-US"/>
        </w:rPr>
        <w:t xml:space="preserve"> </w:t>
      </w:r>
      <w:r>
        <w:rPr>
          <w:lang w:val="en-US"/>
        </w:rPr>
        <w:t xml:space="preserve">P. Gerard </w:t>
      </w:r>
      <w:proofErr w:type="spellStart"/>
      <w:r w:rsidRPr="00E527A4">
        <w:rPr>
          <w:lang w:val="en-US"/>
        </w:rPr>
        <w:t>Damsteegt</w:t>
      </w:r>
      <w:proofErr w:type="spellEnd"/>
      <w:r>
        <w:rPr>
          <w:lang w:val="en-US"/>
        </w:rPr>
        <w:t xml:space="preserve">, </w:t>
      </w:r>
      <w:r>
        <w:rPr>
          <w:i/>
          <w:lang w:val="en-US"/>
        </w:rPr>
        <w:t>Foundations of the Seventh-day Adventist Message and Mission</w:t>
      </w:r>
      <w:r>
        <w:rPr>
          <w:lang w:val="en-US"/>
        </w:rPr>
        <w:t xml:space="preserve"> (Grand Rapids, MI: Eerdmans, 1977)</w:t>
      </w:r>
      <w:r w:rsidRPr="00E527A4">
        <w:rPr>
          <w:lang w:val="en-US"/>
        </w:rPr>
        <w:t>, 20-25, 38-40, etc.</w:t>
      </w:r>
      <w:r>
        <w:rPr>
          <w:lang w:val="en-US"/>
        </w:rPr>
        <w:t xml:space="preserve"> С</w:t>
      </w:r>
      <w:r>
        <w:t>м</w:t>
      </w:r>
      <w:r w:rsidRPr="007C73A9">
        <w:rPr>
          <w:lang w:val="en-US"/>
        </w:rPr>
        <w:t xml:space="preserve">. </w:t>
      </w:r>
      <w:r>
        <w:t>также</w:t>
      </w:r>
      <w:r>
        <w:rPr>
          <w:lang w:val="en-US"/>
        </w:rPr>
        <w:t xml:space="preserve"> Alberto R. </w:t>
      </w:r>
      <w:proofErr w:type="spellStart"/>
      <w:proofErr w:type="gramStart"/>
      <w:r>
        <w:rPr>
          <w:lang w:val="en-US"/>
        </w:rPr>
        <w:t>Timm</w:t>
      </w:r>
      <w:proofErr w:type="spellEnd"/>
      <w:r>
        <w:rPr>
          <w:lang w:val="en-US"/>
        </w:rPr>
        <w:t xml:space="preserve">, </w:t>
      </w:r>
      <w:r w:rsidRPr="009B55F8">
        <w:rPr>
          <w:spacing w:val="-2"/>
          <w:lang w:val="en-US"/>
        </w:rPr>
        <w:t>"</w:t>
      </w:r>
      <w:proofErr w:type="spellStart"/>
      <w:r w:rsidRPr="009B55F8">
        <w:rPr>
          <w:spacing w:val="-2"/>
          <w:lang w:val="en-US"/>
        </w:rPr>
        <w:t>Os</w:t>
      </w:r>
      <w:proofErr w:type="spellEnd"/>
      <w:r w:rsidRPr="009B55F8">
        <w:rPr>
          <w:spacing w:val="-2"/>
          <w:lang w:val="en-US"/>
        </w:rPr>
        <w:t xml:space="preserve"> 1290 e 1335 Dias de Daniel</w:t>
      </w:r>
      <w:r>
        <w:rPr>
          <w:spacing w:val="-2"/>
          <w:lang w:val="en-US"/>
        </w:rPr>
        <w:t>,</w:t>
      </w:r>
      <w:r w:rsidRPr="009B55F8">
        <w:rPr>
          <w:spacing w:val="-2"/>
          <w:lang w:val="en-US"/>
        </w:rPr>
        <w:t>"</w:t>
      </w:r>
      <w:r>
        <w:rPr>
          <w:spacing w:val="-2"/>
          <w:lang w:val="en-US"/>
        </w:rPr>
        <w:t xml:space="preserve"> </w:t>
      </w:r>
      <w:proofErr w:type="spellStart"/>
      <w:r>
        <w:rPr>
          <w:i/>
          <w:spacing w:val="-2"/>
          <w:lang w:val="en-US"/>
        </w:rPr>
        <w:t>Ministério</w:t>
      </w:r>
      <w:proofErr w:type="spellEnd"/>
      <w:r>
        <w:rPr>
          <w:spacing w:val="-2"/>
          <w:lang w:val="en-US"/>
        </w:rPr>
        <w:t xml:space="preserve"> (Brazil), </w:t>
      </w:r>
      <w:r w:rsidRPr="009B55F8">
        <w:rPr>
          <w:spacing w:val="-2"/>
          <w:lang w:val="en-US"/>
        </w:rPr>
        <w:t>May-June 1999, 16-18</w:t>
      </w:r>
      <w:r>
        <w:rPr>
          <w:spacing w:val="-2"/>
          <w:lang w:val="en-US"/>
        </w:rPr>
        <w:t xml:space="preserve">; available in English as </w:t>
      </w:r>
      <w:r w:rsidRPr="009B55F8">
        <w:rPr>
          <w:spacing w:val="-2"/>
          <w:lang w:val="en-US"/>
        </w:rPr>
        <w:t>“The 1,</w:t>
      </w:r>
      <w:r>
        <w:rPr>
          <w:spacing w:val="-2"/>
          <w:lang w:val="en-US"/>
        </w:rPr>
        <w:t>290 and 1,335 Days of Daniel 12,</w:t>
      </w:r>
      <w:r w:rsidRPr="009B55F8">
        <w:rPr>
          <w:spacing w:val="-2"/>
          <w:lang w:val="en-US"/>
        </w:rPr>
        <w:t xml:space="preserve">” </w:t>
      </w:r>
      <w:r>
        <w:rPr>
          <w:spacing w:val="-2"/>
          <w:lang w:val="en-US"/>
        </w:rPr>
        <w:t>i</w:t>
      </w:r>
      <w:r w:rsidRPr="009B55F8">
        <w:rPr>
          <w:spacing w:val="-2"/>
          <w:lang w:val="en-US"/>
        </w:rPr>
        <w:t xml:space="preserve">n </w:t>
      </w:r>
      <w:hyperlink r:id="rId1" w:history="1">
        <w:r w:rsidRPr="009B55F8">
          <w:rPr>
            <w:rStyle w:val="a6"/>
            <w:spacing w:val="-2"/>
            <w:lang w:val="en-US"/>
          </w:rPr>
          <w:t>http://biblicalresearch.gc.adventist.org/</w:t>
        </w:r>
      </w:hyperlink>
      <w:r w:rsidRPr="009B55F8">
        <w:rPr>
          <w:spacing w:val="-2"/>
          <w:lang w:val="en-US"/>
        </w:rPr>
        <w:t xml:space="preserve"> documents/daniel12.htm.</w:t>
      </w:r>
      <w:proofErr w:type="gramEnd"/>
    </w:p>
  </w:footnote>
  <w:footnote w:id="4">
    <w:p w14:paraId="62D703CB" w14:textId="77777777" w:rsidR="0021585A" w:rsidRPr="00BD7B84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См</w:t>
      </w:r>
      <w:proofErr w:type="spellEnd"/>
      <w:r>
        <w:rPr>
          <w:lang w:val="en-US"/>
        </w:rPr>
        <w:t>.</w:t>
      </w:r>
      <w:r w:rsidRPr="003444D8">
        <w:rPr>
          <w:lang w:val="en-US"/>
        </w:rPr>
        <w:t xml:space="preserve"> Artaud de </w:t>
      </w:r>
      <w:proofErr w:type="spellStart"/>
      <w:r w:rsidRPr="003444D8">
        <w:rPr>
          <w:lang w:val="en-US"/>
        </w:rPr>
        <w:t>Montor</w:t>
      </w:r>
      <w:proofErr w:type="spellEnd"/>
      <w:r w:rsidRPr="003444D8">
        <w:rPr>
          <w:lang w:val="en-US"/>
        </w:rPr>
        <w:t xml:space="preserve">, </w:t>
      </w:r>
      <w:r w:rsidRPr="003444D8">
        <w:rPr>
          <w:i/>
          <w:lang w:val="en-US"/>
        </w:rPr>
        <w:t>The Lives and Times of the Roman Pontiffs, from St. Peter to Pius IX</w:t>
      </w:r>
      <w:r w:rsidRPr="003444D8">
        <w:rPr>
          <w:lang w:val="en-US"/>
        </w:rPr>
        <w:t xml:space="preserve"> (New York: D. &amp; J. Sadlier, 1866), 2:486-513; Ludwig von Pastor, </w:t>
      </w:r>
      <w:r w:rsidRPr="003444D8">
        <w:rPr>
          <w:i/>
          <w:lang w:val="en-US"/>
        </w:rPr>
        <w:t>The History of the Popes from the Close of the Middle Ages</w:t>
      </w:r>
      <w:r w:rsidRPr="003444D8">
        <w:rPr>
          <w:lang w:val="en-US"/>
        </w:rPr>
        <w:t xml:space="preserve"> (London: Routledge and Kegan Paul, 1953), 40:332-39; J. N. D. Kelly, </w:t>
      </w:r>
      <w:r w:rsidRPr="003444D8">
        <w:rPr>
          <w:i/>
          <w:lang w:val="en-US"/>
        </w:rPr>
        <w:t>The Oxford Dictionary of Popes</w:t>
      </w:r>
      <w:r w:rsidRPr="003444D8">
        <w:rPr>
          <w:lang w:val="en-US"/>
        </w:rPr>
        <w:t xml:space="preserve"> (Oxford: Oxford University Press, 1986), 302; S. J. Watson, </w:t>
      </w:r>
      <w:r w:rsidRPr="003444D8">
        <w:rPr>
          <w:i/>
          <w:lang w:val="en-US"/>
        </w:rPr>
        <w:t>By Command of the Emperor: A Life of Marshal Berthier</w:t>
      </w:r>
      <w:r w:rsidRPr="003444D8">
        <w:rPr>
          <w:lang w:val="en-US"/>
        </w:rPr>
        <w:t xml:space="preserve"> (London: </w:t>
      </w:r>
      <w:proofErr w:type="spellStart"/>
      <w:r w:rsidRPr="003444D8">
        <w:rPr>
          <w:lang w:val="en-US"/>
        </w:rPr>
        <w:t>Bodley</w:t>
      </w:r>
      <w:proofErr w:type="spellEnd"/>
      <w:r w:rsidRPr="003444D8">
        <w:rPr>
          <w:lang w:val="en-US"/>
        </w:rPr>
        <w:t xml:space="preserve"> Head, 1957), 67-70; Owen Chadwick, </w:t>
      </w:r>
      <w:r w:rsidRPr="003444D8">
        <w:rPr>
          <w:i/>
          <w:lang w:val="en-US"/>
        </w:rPr>
        <w:t>The Popes and European Revolution</w:t>
      </w:r>
      <w:r w:rsidRPr="003444D8">
        <w:rPr>
          <w:lang w:val="en-US"/>
        </w:rPr>
        <w:t>, Oxford History of the Christian Church (Oxford: Clarendon Press, 1981), 462-71.</w:t>
      </w:r>
      <w:r w:rsidRPr="00BD7B84">
        <w:rPr>
          <w:lang w:val="en-US"/>
        </w:rPr>
        <w:t xml:space="preserve"> </w:t>
      </w:r>
    </w:p>
  </w:footnote>
  <w:footnote w:id="5">
    <w:p w14:paraId="6DB9649A" w14:textId="77777777" w:rsidR="0021585A" w:rsidRPr="00512197" w:rsidRDefault="0021585A" w:rsidP="005919A5">
      <w:pPr>
        <w:pStyle w:val="a3"/>
        <w:jc w:val="both"/>
      </w:pPr>
      <w:r>
        <w:rPr>
          <w:rStyle w:val="a5"/>
        </w:rPr>
        <w:footnoteRef/>
      </w:r>
      <w:r w:rsidRPr="00362A9A">
        <w:rPr>
          <w:lang w:val="en-US"/>
        </w:rPr>
        <w:t xml:space="preserve"> </w:t>
      </w:r>
      <w:r>
        <w:rPr>
          <w:lang w:val="en-US"/>
        </w:rPr>
        <w:t xml:space="preserve">Например, Bernard </w:t>
      </w:r>
      <w:proofErr w:type="spellStart"/>
      <w:r>
        <w:rPr>
          <w:lang w:val="en-US"/>
        </w:rPr>
        <w:t>Grun’s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The Timetables of History</w:t>
      </w:r>
      <w:r>
        <w:rPr>
          <w:lang w:val="en-US"/>
        </w:rPr>
        <w:t>, new 3</w:t>
      </w:r>
      <w:r w:rsidRPr="004A1201">
        <w:rPr>
          <w:vertAlign w:val="superscript"/>
          <w:lang w:val="en-US"/>
        </w:rPr>
        <w:t>rd</w:t>
      </w:r>
      <w:r>
        <w:rPr>
          <w:lang w:val="en-US"/>
        </w:rPr>
        <w:t xml:space="preserve"> rev. ed. </w:t>
      </w:r>
      <w:r w:rsidRPr="00512197">
        <w:t>(</w:t>
      </w:r>
      <w:r>
        <w:rPr>
          <w:lang w:val="en-US"/>
        </w:rPr>
        <w:t>New</w:t>
      </w:r>
      <w:r w:rsidRPr="00512197">
        <w:t xml:space="preserve"> </w:t>
      </w:r>
      <w:r>
        <w:rPr>
          <w:lang w:val="en-US"/>
        </w:rPr>
        <w:t>York</w:t>
      </w:r>
      <w:r w:rsidRPr="00512197">
        <w:t xml:space="preserve">: </w:t>
      </w:r>
      <w:r>
        <w:rPr>
          <w:lang w:val="en-US"/>
        </w:rPr>
        <w:t>Simon</w:t>
      </w:r>
      <w:r w:rsidRPr="00512197">
        <w:t xml:space="preserve"> &amp; </w:t>
      </w:r>
      <w:r>
        <w:rPr>
          <w:lang w:val="en-US"/>
        </w:rPr>
        <w:t>Schuster</w:t>
      </w:r>
      <w:r w:rsidRPr="00512197">
        <w:t xml:space="preserve">, 1991) </w:t>
      </w:r>
      <w:r>
        <w:t>н</w:t>
      </w:r>
      <w:r w:rsidRPr="00512197">
        <w:t xml:space="preserve">е </w:t>
      </w:r>
      <w:r>
        <w:t>находит</w:t>
      </w:r>
      <w:r w:rsidRPr="00512197">
        <w:t xml:space="preserve"> каких-либо значительных историческ</w:t>
      </w:r>
      <w:r>
        <w:t xml:space="preserve">их событий, связанных с </w:t>
      </w:r>
      <w:r w:rsidRPr="00512197">
        <w:t xml:space="preserve">508 или 538 </w:t>
      </w:r>
      <w:proofErr w:type="spellStart"/>
      <w:r w:rsidRPr="00512197">
        <w:t>г.</w:t>
      </w:r>
      <w:r>
        <w:t>г</w:t>
      </w:r>
      <w:proofErr w:type="spellEnd"/>
      <w:r>
        <w:t>. н.э</w:t>
      </w:r>
      <w:r w:rsidRPr="00512197">
        <w:t>.</w:t>
      </w:r>
      <w:r>
        <w:t xml:space="preserve"> </w:t>
      </w:r>
    </w:p>
  </w:footnote>
  <w:footnote w:id="6">
    <w:p w14:paraId="7C554A53" w14:textId="77777777" w:rsidR="0021585A" w:rsidRPr="00F21439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F21439">
        <w:rPr>
          <w:lang w:val="en-US"/>
        </w:rPr>
        <w:t xml:space="preserve"> Uriah Smith, </w:t>
      </w:r>
      <w:r w:rsidRPr="00F21439">
        <w:rPr>
          <w:i/>
          <w:lang w:val="en-US"/>
        </w:rPr>
        <w:t>The Prophecies of Daniel and the Revelation</w:t>
      </w:r>
      <w:r w:rsidRPr="00F21439">
        <w:rPr>
          <w:lang w:val="en-US"/>
        </w:rPr>
        <w:t xml:space="preserve"> (Nashville, TN: Southern Publishing Association, 1944), 266-279, 323-334.</w:t>
      </w:r>
    </w:p>
  </w:footnote>
  <w:footnote w:id="7">
    <w:p w14:paraId="6F113F05" w14:textId="77777777" w:rsidR="0021585A" w:rsidRPr="00F21439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F21439">
        <w:rPr>
          <w:lang w:val="en-US"/>
        </w:rPr>
        <w:t xml:space="preserve"> </w:t>
      </w:r>
      <w:r w:rsidRPr="00E527A4">
        <w:rPr>
          <w:lang w:val="en-US"/>
        </w:rPr>
        <w:t xml:space="preserve">C. Mervyn Maxwell, </w:t>
      </w:r>
      <w:r>
        <w:rPr>
          <w:lang w:val="en-US"/>
        </w:rPr>
        <w:t>“</w:t>
      </w:r>
      <w:r w:rsidRPr="00E527A4">
        <w:rPr>
          <w:lang w:val="en-US"/>
        </w:rPr>
        <w:t>An Exegetical and Historical Examination of the Beginning and Ending of the 1260 Days of Prophecy with Special Attention Given to A.D. 538 and 1798 as Initial and Terminal Dates</w:t>
      </w:r>
      <w:r>
        <w:rPr>
          <w:lang w:val="en-US"/>
        </w:rPr>
        <w:t>”</w:t>
      </w:r>
      <w:r w:rsidRPr="00E527A4">
        <w:rPr>
          <w:lang w:val="en-US"/>
        </w:rPr>
        <w:t xml:space="preserve"> (M.A. thesis, Seventh-day Adventist Theological Seminary, 1951)</w:t>
      </w:r>
      <w:r>
        <w:rPr>
          <w:lang w:val="en-US"/>
        </w:rPr>
        <w:t>.</w:t>
      </w:r>
      <w:r w:rsidRPr="00F21439">
        <w:rPr>
          <w:lang w:val="en-US"/>
        </w:rPr>
        <w:t xml:space="preserve"> </w:t>
      </w:r>
    </w:p>
  </w:footnote>
  <w:footnote w:id="8">
    <w:p w14:paraId="03ABA02D" w14:textId="77777777" w:rsidR="0021585A" w:rsidRPr="00DF146D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DF146D">
        <w:rPr>
          <w:lang w:val="en-US"/>
        </w:rPr>
        <w:t xml:space="preserve"> </w:t>
      </w:r>
      <w:r w:rsidRPr="00E527A4">
        <w:rPr>
          <w:lang w:val="en-US"/>
        </w:rPr>
        <w:t xml:space="preserve">Lars P. </w:t>
      </w:r>
      <w:proofErr w:type="spellStart"/>
      <w:r w:rsidRPr="00E527A4">
        <w:rPr>
          <w:lang w:val="en-US"/>
        </w:rPr>
        <w:t>Qualben</w:t>
      </w:r>
      <w:proofErr w:type="spellEnd"/>
      <w:r w:rsidRPr="00E527A4">
        <w:rPr>
          <w:lang w:val="en-US"/>
        </w:rPr>
        <w:t xml:space="preserve">, </w:t>
      </w:r>
      <w:r w:rsidRPr="00E527A4">
        <w:rPr>
          <w:i/>
          <w:lang w:val="en-US"/>
        </w:rPr>
        <w:t>A History of the Christian Church</w:t>
      </w:r>
      <w:r w:rsidRPr="00E527A4">
        <w:rPr>
          <w:lang w:val="en-US"/>
        </w:rPr>
        <w:t xml:space="preserve"> (New York: Thomas Nelson and Sons, 1940), 116.</w:t>
      </w:r>
    </w:p>
  </w:footnote>
  <w:footnote w:id="9">
    <w:p w14:paraId="6A2C8D7A" w14:textId="77777777" w:rsidR="0021585A" w:rsidRPr="00DF146D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DF146D">
        <w:rPr>
          <w:lang w:val="en-US"/>
        </w:rPr>
        <w:t xml:space="preserve"> </w:t>
      </w:r>
      <w:r w:rsidRPr="00E527A4">
        <w:rPr>
          <w:lang w:val="en-US"/>
        </w:rPr>
        <w:t xml:space="preserve">Earle </w:t>
      </w:r>
      <w:r w:rsidRPr="00E527A4">
        <w:rPr>
          <w:i/>
          <w:iCs/>
          <w:lang w:val="en-US"/>
        </w:rPr>
        <w:t xml:space="preserve">E. </w:t>
      </w:r>
      <w:r w:rsidRPr="00E527A4">
        <w:rPr>
          <w:lang w:val="en-US"/>
        </w:rPr>
        <w:t xml:space="preserve">Cairns, </w:t>
      </w:r>
      <w:r w:rsidRPr="00E527A4">
        <w:rPr>
          <w:i/>
          <w:lang w:val="en-US"/>
        </w:rPr>
        <w:t>Christianity through the Centuries</w:t>
      </w:r>
      <w:r w:rsidRPr="00E527A4">
        <w:rPr>
          <w:lang w:val="en-US"/>
        </w:rPr>
        <w:t xml:space="preserve"> (Grand Rapids, MI: Zondervan, 1981), 124</w:t>
      </w:r>
      <w:r w:rsidRPr="00DF146D">
        <w:rPr>
          <w:lang w:val="en-US"/>
        </w:rPr>
        <w:t xml:space="preserve">. </w:t>
      </w:r>
    </w:p>
  </w:footnote>
  <w:footnote w:id="10">
    <w:p w14:paraId="4A3C64D3" w14:textId="77777777" w:rsidR="0021585A" w:rsidRPr="006B1687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B1687">
        <w:rPr>
          <w:lang w:val="en-US"/>
        </w:rPr>
        <w:t xml:space="preserve"> </w:t>
      </w:r>
      <w:r>
        <w:t>Там</w:t>
      </w:r>
      <w:r w:rsidRPr="006B1687">
        <w:rPr>
          <w:lang w:val="en-US"/>
        </w:rPr>
        <w:t xml:space="preserve"> </w:t>
      </w:r>
      <w:r>
        <w:t>же</w:t>
      </w:r>
      <w:r w:rsidRPr="006B1687">
        <w:rPr>
          <w:lang w:val="en-US"/>
        </w:rPr>
        <w:t xml:space="preserve">. </w:t>
      </w:r>
    </w:p>
  </w:footnote>
  <w:footnote w:id="11">
    <w:p w14:paraId="09F4D4E3" w14:textId="77777777" w:rsidR="0021585A" w:rsidRPr="00E82B7D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E82B7D">
        <w:rPr>
          <w:lang w:val="en-US"/>
        </w:rPr>
        <w:t xml:space="preserve"> </w:t>
      </w:r>
      <w:proofErr w:type="spellStart"/>
      <w:r>
        <w:rPr>
          <w:lang w:val="en-US"/>
        </w:rPr>
        <w:t>Там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же</w:t>
      </w:r>
      <w:proofErr w:type="spellEnd"/>
      <w:r>
        <w:rPr>
          <w:lang w:val="en-US"/>
        </w:rPr>
        <w:t xml:space="preserve">, 157. </w:t>
      </w:r>
      <w:proofErr w:type="spellStart"/>
      <w:r>
        <w:rPr>
          <w:lang w:val="en-US"/>
        </w:rPr>
        <w:t>См</w:t>
      </w:r>
      <w:proofErr w:type="spellEnd"/>
      <w:r>
        <w:rPr>
          <w:lang w:val="en-US"/>
        </w:rPr>
        <w:t>.</w:t>
      </w:r>
      <w:r w:rsidRPr="00E82B7D">
        <w:rPr>
          <w:lang w:val="en-US"/>
        </w:rPr>
        <w:t xml:space="preserve"> </w:t>
      </w:r>
      <w:r>
        <w:t>также</w:t>
      </w:r>
      <w:r w:rsidRPr="00E527A4">
        <w:rPr>
          <w:lang w:val="en-US"/>
        </w:rPr>
        <w:t xml:space="preserve"> M. Creighton, </w:t>
      </w:r>
      <w:r w:rsidRPr="00E527A4">
        <w:rPr>
          <w:i/>
          <w:lang w:val="en-US"/>
        </w:rPr>
        <w:t>A History of the Papacy from the Great Schism to the Sack of Rome</w:t>
      </w:r>
      <w:r w:rsidRPr="00E527A4">
        <w:rPr>
          <w:lang w:val="en-US"/>
        </w:rPr>
        <w:t xml:space="preserve"> (London: Longmans, Green, 1907), 1:7-8.</w:t>
      </w:r>
    </w:p>
  </w:footnote>
  <w:footnote w:id="12">
    <w:p w14:paraId="1097C0F7" w14:textId="77777777" w:rsidR="0021585A" w:rsidRPr="006B1687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B1687">
        <w:rPr>
          <w:lang w:val="en-US"/>
        </w:rPr>
        <w:t xml:space="preserve"> </w:t>
      </w:r>
      <w:r w:rsidRPr="00E527A4">
        <w:rPr>
          <w:lang w:val="en-US"/>
        </w:rPr>
        <w:t>Cairns, 124.</w:t>
      </w:r>
    </w:p>
  </w:footnote>
  <w:footnote w:id="13">
    <w:p w14:paraId="406E8604" w14:textId="67595DCB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E527A4">
        <w:rPr>
          <w:lang w:val="en-US"/>
        </w:rPr>
        <w:t>Qualben</w:t>
      </w:r>
      <w:proofErr w:type="spellEnd"/>
      <w:r w:rsidRPr="00E527A4">
        <w:rPr>
          <w:lang w:val="en-US"/>
        </w:rPr>
        <w:t>, 116</w:t>
      </w:r>
      <w:r w:rsidRPr="006B1687">
        <w:rPr>
          <w:lang w:val="en-US"/>
        </w:rPr>
        <w:t>.</w:t>
      </w:r>
      <w:proofErr w:type="gramEnd"/>
    </w:p>
  </w:footnote>
  <w:footnote w:id="14">
    <w:p w14:paraId="2CF4C0C6" w14:textId="77777777" w:rsidR="0021585A" w:rsidRPr="00C3614F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C3614F">
        <w:rPr>
          <w:lang w:val="en-US"/>
        </w:rPr>
        <w:t xml:space="preserve"> Daniel Walther, "I Believe... in the Millennium," </w:t>
      </w:r>
      <w:r w:rsidRPr="00C3614F">
        <w:rPr>
          <w:i/>
          <w:lang w:val="en-US"/>
        </w:rPr>
        <w:t>Review and Herald</w:t>
      </w:r>
      <w:r w:rsidRPr="00C3614F">
        <w:rPr>
          <w:lang w:val="en-US"/>
        </w:rPr>
        <w:t>, May 4, 1972, 5.</w:t>
      </w:r>
    </w:p>
  </w:footnote>
  <w:footnote w:id="15">
    <w:p w14:paraId="44942CE4" w14:textId="77777777" w:rsidR="0021585A" w:rsidRPr="006B1687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B1687">
        <w:rPr>
          <w:lang w:val="en-US"/>
        </w:rPr>
        <w:t xml:space="preserve"> </w:t>
      </w:r>
      <w:r w:rsidRPr="00E527A4">
        <w:rPr>
          <w:lang w:val="en-US"/>
        </w:rPr>
        <w:t>Cairns, 125.</w:t>
      </w:r>
      <w:r w:rsidRPr="006B1687">
        <w:rPr>
          <w:lang w:val="en-US"/>
        </w:rPr>
        <w:t xml:space="preserve"> </w:t>
      </w:r>
    </w:p>
  </w:footnote>
  <w:footnote w:id="16">
    <w:p w14:paraId="038B132E" w14:textId="77777777" w:rsidR="0021585A" w:rsidRPr="00FA23C2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FA23C2">
        <w:rPr>
          <w:lang w:val="en-US"/>
        </w:rPr>
        <w:t xml:space="preserve"> </w:t>
      </w:r>
      <w:r w:rsidRPr="00E527A4">
        <w:rPr>
          <w:lang w:val="en-US"/>
        </w:rPr>
        <w:t xml:space="preserve">Katherine Fischer Drew, "Barbarians, Invasions of," in Joseph R. </w:t>
      </w:r>
      <w:proofErr w:type="spellStart"/>
      <w:r w:rsidRPr="00E527A4">
        <w:rPr>
          <w:lang w:val="en-US"/>
        </w:rPr>
        <w:t>Strayer</w:t>
      </w:r>
      <w:proofErr w:type="spellEnd"/>
      <w:r w:rsidRPr="00E527A4">
        <w:rPr>
          <w:lang w:val="en-US"/>
        </w:rPr>
        <w:t xml:space="preserve">, ed., </w:t>
      </w:r>
      <w:r w:rsidRPr="00E527A4">
        <w:rPr>
          <w:i/>
          <w:lang w:val="en-US"/>
        </w:rPr>
        <w:t xml:space="preserve">Dictionary of the Middle Ages </w:t>
      </w:r>
      <w:r w:rsidRPr="00E527A4">
        <w:rPr>
          <w:lang w:val="en-US"/>
        </w:rPr>
        <w:t>(New York: Charles Scribner's Sons, 1983), 2:90-91.</w:t>
      </w:r>
    </w:p>
  </w:footnote>
  <w:footnote w:id="17">
    <w:p w14:paraId="096B71DA" w14:textId="77777777" w:rsidR="0021585A" w:rsidRPr="00FA23C2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FA23C2">
        <w:rPr>
          <w:lang w:val="en-US"/>
        </w:rPr>
        <w:t xml:space="preserve"> </w:t>
      </w:r>
      <w:proofErr w:type="spellStart"/>
      <w:r>
        <w:rPr>
          <w:lang w:val="en-US"/>
        </w:rPr>
        <w:t>См</w:t>
      </w:r>
      <w:proofErr w:type="spellEnd"/>
      <w:r>
        <w:rPr>
          <w:lang w:val="en-US"/>
        </w:rPr>
        <w:t>.</w:t>
      </w:r>
      <w:r w:rsidRPr="00E527A4">
        <w:rPr>
          <w:lang w:val="en-US"/>
        </w:rPr>
        <w:t xml:space="preserve"> R. H. Barrow, </w:t>
      </w:r>
      <w:r w:rsidRPr="00E527A4">
        <w:rPr>
          <w:i/>
          <w:lang w:val="en-US"/>
        </w:rPr>
        <w:t xml:space="preserve">Introduction to St. </w:t>
      </w:r>
      <w:proofErr w:type="spellStart"/>
      <w:r w:rsidRPr="00E527A4">
        <w:rPr>
          <w:i/>
          <w:lang w:val="en-US"/>
        </w:rPr>
        <w:t>Auqustine</w:t>
      </w:r>
      <w:proofErr w:type="spellEnd"/>
      <w:r w:rsidRPr="00E527A4">
        <w:rPr>
          <w:i/>
          <w:lang w:val="en-US"/>
        </w:rPr>
        <w:t xml:space="preserve">, </w:t>
      </w:r>
      <w:r w:rsidRPr="00B9306A">
        <w:rPr>
          <w:lang w:val="en-US"/>
        </w:rPr>
        <w:t>The City of God</w:t>
      </w:r>
      <w:r w:rsidRPr="00E527A4">
        <w:rPr>
          <w:lang w:val="en-US"/>
        </w:rPr>
        <w:t xml:space="preserve"> </w:t>
      </w:r>
      <w:r>
        <w:rPr>
          <w:lang w:val="en-US"/>
        </w:rPr>
        <w:t>(London: Faber and Faber</w:t>
      </w:r>
      <w:r w:rsidRPr="00E527A4">
        <w:rPr>
          <w:lang w:val="en-US"/>
        </w:rPr>
        <w:t>, [1950]), 17.</w:t>
      </w:r>
    </w:p>
  </w:footnote>
  <w:footnote w:id="18">
    <w:p w14:paraId="79FB7D20" w14:textId="77777777" w:rsidR="0021585A" w:rsidRPr="00FA23C2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FA23C2">
        <w:rPr>
          <w:lang w:val="en-US"/>
        </w:rPr>
        <w:t xml:space="preserve"> Thomas Merton, “Introduction,” in Saint Augustine, </w:t>
      </w:r>
      <w:r w:rsidRPr="00FA23C2">
        <w:rPr>
          <w:i/>
          <w:lang w:val="en-US"/>
        </w:rPr>
        <w:t xml:space="preserve">The City of God </w:t>
      </w:r>
      <w:r w:rsidRPr="00FA23C2">
        <w:rPr>
          <w:lang w:val="en-US"/>
        </w:rPr>
        <w:t>(New York: Modern Library, 1950), ix.</w:t>
      </w:r>
    </w:p>
  </w:footnote>
  <w:footnote w:id="19">
    <w:p w14:paraId="3FFC3906" w14:textId="77777777" w:rsidR="0021585A" w:rsidRPr="00092EF2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092EF2">
        <w:rPr>
          <w:lang w:val="en-US"/>
        </w:rPr>
        <w:t xml:space="preserve"> </w:t>
      </w:r>
      <w:r w:rsidRPr="00E527A4">
        <w:rPr>
          <w:lang w:val="en-US"/>
        </w:rPr>
        <w:t xml:space="preserve">Edward R. Hardy, Jr., "The City of God," in Roy W. </w:t>
      </w:r>
      <w:proofErr w:type="spellStart"/>
      <w:r w:rsidRPr="00E527A4">
        <w:rPr>
          <w:lang w:val="en-US"/>
        </w:rPr>
        <w:t>Battenhouse</w:t>
      </w:r>
      <w:proofErr w:type="spellEnd"/>
      <w:r w:rsidRPr="00E527A4">
        <w:rPr>
          <w:lang w:val="en-US"/>
        </w:rPr>
        <w:t xml:space="preserve">, ed., </w:t>
      </w:r>
      <w:r w:rsidRPr="00E527A4">
        <w:rPr>
          <w:i/>
          <w:lang w:val="en-US"/>
        </w:rPr>
        <w:t>A Companion to the Study of St. Augustine</w:t>
      </w:r>
      <w:r w:rsidRPr="00E527A4">
        <w:rPr>
          <w:lang w:val="en-US"/>
        </w:rPr>
        <w:t xml:space="preserve"> (New York: Oxford University Press, 1955), 257.</w:t>
      </w:r>
    </w:p>
  </w:footnote>
  <w:footnote w:id="20">
    <w:p w14:paraId="4A247385" w14:textId="77777777" w:rsidR="0021585A" w:rsidRPr="00092EF2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092EF2">
        <w:rPr>
          <w:lang w:val="en-US"/>
        </w:rPr>
        <w:t xml:space="preserve"> </w:t>
      </w:r>
      <w:r w:rsidRPr="00E527A4">
        <w:rPr>
          <w:lang w:val="en-US"/>
        </w:rPr>
        <w:t>Ross W</w:t>
      </w:r>
      <w:r>
        <w:rPr>
          <w:lang w:val="en-US"/>
        </w:rPr>
        <w:t>.</w:t>
      </w:r>
      <w:r w:rsidRPr="00E527A4">
        <w:rPr>
          <w:lang w:val="en-US"/>
        </w:rPr>
        <w:t xml:space="preserve"> Collins, </w:t>
      </w:r>
      <w:r w:rsidRPr="00E527A4">
        <w:rPr>
          <w:i/>
          <w:lang w:val="en-US"/>
        </w:rPr>
        <w:t>A History of Medieval Civilization in Europe</w:t>
      </w:r>
      <w:r w:rsidRPr="00E527A4">
        <w:rPr>
          <w:lang w:val="en-US"/>
        </w:rPr>
        <w:t xml:space="preserve"> (Boston: </w:t>
      </w:r>
      <w:proofErr w:type="spellStart"/>
      <w:r w:rsidRPr="00E527A4">
        <w:rPr>
          <w:lang w:val="en-US"/>
        </w:rPr>
        <w:t>Ginn</w:t>
      </w:r>
      <w:proofErr w:type="spellEnd"/>
      <w:r w:rsidRPr="00E527A4">
        <w:rPr>
          <w:lang w:val="en-US"/>
        </w:rPr>
        <w:t xml:space="preserve">, </w:t>
      </w:r>
      <w:proofErr w:type="spellStart"/>
      <w:r w:rsidRPr="00E527A4">
        <w:rPr>
          <w:lang w:val="en-US"/>
        </w:rPr>
        <w:t>n.d.</w:t>
      </w:r>
      <w:proofErr w:type="spellEnd"/>
      <w:r w:rsidRPr="00E527A4">
        <w:rPr>
          <w:lang w:val="en-US"/>
        </w:rPr>
        <w:t>), 102</w:t>
      </w:r>
    </w:p>
  </w:footnote>
  <w:footnote w:id="21">
    <w:p w14:paraId="73709512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 w:rsidRPr="00E527A4">
        <w:rPr>
          <w:lang w:val="en-US"/>
        </w:rPr>
        <w:t>Qualben</w:t>
      </w:r>
      <w:proofErr w:type="spellEnd"/>
      <w:r w:rsidRPr="00E527A4">
        <w:rPr>
          <w:lang w:val="en-US"/>
        </w:rPr>
        <w:t>, 126.</w:t>
      </w:r>
    </w:p>
  </w:footnote>
  <w:footnote w:id="22">
    <w:p w14:paraId="4113D8FD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>Cairns, 128.</w:t>
      </w:r>
    </w:p>
  </w:footnote>
  <w:footnote w:id="23">
    <w:p w14:paraId="317828B8" w14:textId="77777777" w:rsidR="0021585A" w:rsidRPr="006A6C03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A6C03">
        <w:rPr>
          <w:lang w:val="en-US"/>
        </w:rPr>
        <w:t xml:space="preserve"> </w:t>
      </w:r>
      <w:proofErr w:type="gramStart"/>
      <w:r w:rsidRPr="00E527A4">
        <w:rPr>
          <w:lang w:val="en-US"/>
        </w:rPr>
        <w:t xml:space="preserve">Walter C. Perry, </w:t>
      </w:r>
      <w:r w:rsidRPr="00B9306A">
        <w:rPr>
          <w:i/>
          <w:lang w:val="en-US"/>
        </w:rPr>
        <w:t>The Franks, From Their First Appearance in History to the Death of King Pepin</w:t>
      </w:r>
      <w:r w:rsidRPr="00E527A4">
        <w:rPr>
          <w:lang w:val="en-US"/>
        </w:rPr>
        <w:t xml:space="preserve"> (London: Longman, Brown, Green, Longmans, and Roberts, 1857), 75.</w:t>
      </w:r>
      <w:proofErr w:type="gramEnd"/>
    </w:p>
  </w:footnote>
  <w:footnote w:id="24">
    <w:p w14:paraId="69BEE745" w14:textId="77777777" w:rsidR="0021585A" w:rsidRPr="00664C65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64C65">
        <w:rPr>
          <w:lang w:val="en-US"/>
        </w:rPr>
        <w:t xml:space="preserve"> H. M. </w:t>
      </w:r>
      <w:proofErr w:type="spellStart"/>
      <w:r w:rsidRPr="00664C65">
        <w:rPr>
          <w:lang w:val="en-US"/>
        </w:rPr>
        <w:t>Gwatkin</w:t>
      </w:r>
      <w:proofErr w:type="spellEnd"/>
      <w:r w:rsidRPr="00664C65">
        <w:rPr>
          <w:lang w:val="en-US"/>
        </w:rPr>
        <w:t xml:space="preserve"> and J. P. Whitney, </w:t>
      </w:r>
      <w:r w:rsidRPr="00664C65">
        <w:rPr>
          <w:i/>
          <w:lang w:val="en-US"/>
        </w:rPr>
        <w:t>The Cambridge Medieval History</w:t>
      </w:r>
      <w:r w:rsidRPr="00664C65">
        <w:rPr>
          <w:lang w:val="en-US"/>
        </w:rPr>
        <w:t xml:space="preserve"> (New York: Macmillan, 1926), 2:111.</w:t>
      </w:r>
    </w:p>
  </w:footnote>
  <w:footnote w:id="25">
    <w:p w14:paraId="5BBB2665" w14:textId="77777777" w:rsidR="0021585A" w:rsidRPr="00664C65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64C65">
        <w:rPr>
          <w:lang w:val="en-US"/>
        </w:rPr>
        <w:t xml:space="preserve"> </w:t>
      </w:r>
      <w:r w:rsidRPr="00E527A4">
        <w:rPr>
          <w:lang w:val="en-US"/>
        </w:rPr>
        <w:t>George B</w:t>
      </w:r>
      <w:r>
        <w:rPr>
          <w:lang w:val="en-US"/>
        </w:rPr>
        <w:t>.</w:t>
      </w:r>
      <w:r w:rsidRPr="00E527A4">
        <w:rPr>
          <w:lang w:val="en-US"/>
        </w:rPr>
        <w:t xml:space="preserve"> Adams, </w:t>
      </w:r>
      <w:r w:rsidRPr="00E527A4">
        <w:rPr>
          <w:i/>
          <w:lang w:val="en-US"/>
        </w:rPr>
        <w:t xml:space="preserve">Civilization </w:t>
      </w:r>
      <w:r>
        <w:rPr>
          <w:i/>
          <w:lang w:val="en-US"/>
        </w:rPr>
        <w:t>D</w:t>
      </w:r>
      <w:r w:rsidRPr="00E527A4">
        <w:rPr>
          <w:i/>
          <w:lang w:val="en-US"/>
        </w:rPr>
        <w:t xml:space="preserve">uring the </w:t>
      </w:r>
      <w:proofErr w:type="gramStart"/>
      <w:r w:rsidRPr="00E527A4">
        <w:rPr>
          <w:i/>
          <w:lang w:val="en-US"/>
        </w:rPr>
        <w:t>Middle Ages</w:t>
      </w:r>
      <w:proofErr w:type="gramEnd"/>
      <w:r w:rsidRPr="00E527A4">
        <w:rPr>
          <w:lang w:val="en-US"/>
        </w:rPr>
        <w:t xml:space="preserve"> (New York: Charles Scribner's Sons, 1914), 140.</w:t>
      </w:r>
    </w:p>
  </w:footnote>
  <w:footnote w:id="26">
    <w:p w14:paraId="35BCD2D9" w14:textId="55E78244" w:rsidR="0021585A" w:rsidRPr="004E7FCB" w:rsidRDefault="0021585A" w:rsidP="005919A5">
      <w:pPr>
        <w:pStyle w:val="a3"/>
        <w:jc w:val="both"/>
      </w:pPr>
      <w:r>
        <w:rPr>
          <w:rStyle w:val="a5"/>
        </w:rPr>
        <w:footnoteRef/>
      </w:r>
      <w:r w:rsidRPr="004E7FCB">
        <w:rPr>
          <w:lang w:val="en-US"/>
        </w:rPr>
        <w:t xml:space="preserve"> Brian Tierney and Sidney Painter, </w:t>
      </w:r>
      <w:r w:rsidRPr="004E7FCB">
        <w:rPr>
          <w:i/>
          <w:lang w:val="en-US"/>
        </w:rPr>
        <w:t>Western Europe in the Middle Ages</w:t>
      </w:r>
      <w:r w:rsidRPr="004E7FCB">
        <w:rPr>
          <w:lang w:val="en-US"/>
        </w:rPr>
        <w:t xml:space="preserve">: 300-1475, 3rd ed. </w:t>
      </w:r>
      <w:r w:rsidRPr="004E7FCB">
        <w:t>(</w:t>
      </w:r>
      <w:r w:rsidRPr="004E7FCB">
        <w:rPr>
          <w:lang w:val="en-US"/>
        </w:rPr>
        <w:t>New</w:t>
      </w:r>
      <w:r w:rsidRPr="004E7FCB">
        <w:t xml:space="preserve"> </w:t>
      </w:r>
      <w:r w:rsidRPr="004E7FCB">
        <w:rPr>
          <w:lang w:val="en-US"/>
        </w:rPr>
        <w:t>York</w:t>
      </w:r>
      <w:r w:rsidRPr="004E7FCB">
        <w:t xml:space="preserve">: </w:t>
      </w:r>
      <w:r w:rsidRPr="004E7FCB">
        <w:rPr>
          <w:lang w:val="en-US"/>
        </w:rPr>
        <w:t>Alfred</w:t>
      </w:r>
      <w:r w:rsidRPr="004E7FCB">
        <w:t xml:space="preserve"> </w:t>
      </w:r>
      <w:r w:rsidRPr="004E7FCB">
        <w:rPr>
          <w:lang w:val="en-US"/>
        </w:rPr>
        <w:t>A</w:t>
      </w:r>
      <w:r w:rsidRPr="004E7FCB">
        <w:t xml:space="preserve">. </w:t>
      </w:r>
      <w:r w:rsidRPr="004E7FCB">
        <w:rPr>
          <w:lang w:val="en-US"/>
        </w:rPr>
        <w:t>Knopf</w:t>
      </w:r>
      <w:r w:rsidRPr="004E7FCB">
        <w:t>, 1978), 54: "</w:t>
      </w:r>
      <w:r>
        <w:t>История</w:t>
      </w:r>
      <w:r w:rsidRPr="004E7FCB">
        <w:t xml:space="preserve">, </w:t>
      </w:r>
      <w:r>
        <w:t>описывающая</w:t>
      </w:r>
      <w:r w:rsidRPr="004E7FCB">
        <w:t xml:space="preserve"> </w:t>
      </w:r>
      <w:r>
        <w:t>обращение</w:t>
      </w:r>
      <w:r w:rsidRPr="004E7FCB">
        <w:t xml:space="preserve"> </w:t>
      </w:r>
      <w:proofErr w:type="spellStart"/>
      <w:r>
        <w:t>Хлодвига</w:t>
      </w:r>
      <w:proofErr w:type="spellEnd"/>
      <w:r>
        <w:t>,</w:t>
      </w:r>
      <w:r w:rsidRPr="004E7FCB">
        <w:t xml:space="preserve"> </w:t>
      </w:r>
      <w:r>
        <w:t>имеет</w:t>
      </w:r>
      <w:r w:rsidRPr="004E7FCB">
        <w:t xml:space="preserve"> </w:t>
      </w:r>
      <w:r>
        <w:t>сходства</w:t>
      </w:r>
      <w:r w:rsidRPr="004E7FCB">
        <w:t xml:space="preserve"> </w:t>
      </w:r>
      <w:r>
        <w:t>с</w:t>
      </w:r>
      <w:r w:rsidRPr="004E7FCB">
        <w:t xml:space="preserve"> </w:t>
      </w:r>
      <w:r>
        <w:t>историей</w:t>
      </w:r>
      <w:r w:rsidRPr="004E7FCB">
        <w:t xml:space="preserve"> </w:t>
      </w:r>
      <w:r>
        <w:t>обращения</w:t>
      </w:r>
      <w:r w:rsidRPr="004E7FCB">
        <w:t xml:space="preserve"> </w:t>
      </w:r>
      <w:r>
        <w:t>Константина</w:t>
      </w:r>
      <w:r w:rsidRPr="004E7FCB">
        <w:t>."</w:t>
      </w:r>
    </w:p>
  </w:footnote>
  <w:footnote w:id="27">
    <w:p w14:paraId="27F1A6BA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 w:rsidRPr="00E527A4">
        <w:rPr>
          <w:lang w:val="en-US"/>
        </w:rPr>
        <w:t>Gwatkin</w:t>
      </w:r>
      <w:proofErr w:type="spellEnd"/>
      <w:r w:rsidRPr="00E527A4">
        <w:rPr>
          <w:lang w:val="en-US"/>
        </w:rPr>
        <w:t xml:space="preserve"> and Whitney, 112.</w:t>
      </w:r>
    </w:p>
  </w:footnote>
  <w:footnote w:id="28">
    <w:p w14:paraId="7C95E384" w14:textId="10C60253" w:rsidR="0021585A" w:rsidRPr="00F96A5D" w:rsidRDefault="0021585A" w:rsidP="005919A5">
      <w:pPr>
        <w:pStyle w:val="a3"/>
        <w:jc w:val="both"/>
      </w:pPr>
      <w:r>
        <w:rPr>
          <w:rStyle w:val="a5"/>
        </w:rPr>
        <w:footnoteRef/>
      </w:r>
      <w:r w:rsidRPr="00A17919">
        <w:t xml:space="preserve"> Ср. </w:t>
      </w:r>
      <w:r w:rsidRPr="00E527A4">
        <w:rPr>
          <w:lang w:val="en-US"/>
        </w:rPr>
        <w:t>Thomas</w:t>
      </w:r>
      <w:r w:rsidRPr="00A17919">
        <w:t xml:space="preserve"> </w:t>
      </w:r>
      <w:r w:rsidRPr="00E527A4">
        <w:rPr>
          <w:lang w:val="en-US"/>
        </w:rPr>
        <w:t>Hodgkin</w:t>
      </w:r>
      <w:r w:rsidRPr="00A17919">
        <w:t xml:space="preserve">, </w:t>
      </w:r>
      <w:r w:rsidRPr="00B9306A">
        <w:rPr>
          <w:i/>
          <w:lang w:val="en-US"/>
        </w:rPr>
        <w:t>Theodoric</w:t>
      </w:r>
      <w:r w:rsidRPr="00A17919">
        <w:rPr>
          <w:i/>
        </w:rPr>
        <w:t xml:space="preserve"> </w:t>
      </w:r>
      <w:r w:rsidRPr="00B9306A">
        <w:rPr>
          <w:i/>
          <w:lang w:val="en-US"/>
        </w:rPr>
        <w:t>the</w:t>
      </w:r>
      <w:r w:rsidRPr="00A17919">
        <w:rPr>
          <w:i/>
        </w:rPr>
        <w:t xml:space="preserve"> </w:t>
      </w:r>
      <w:r w:rsidRPr="00B9306A">
        <w:rPr>
          <w:i/>
          <w:lang w:val="en-US"/>
        </w:rPr>
        <w:t>Goth</w:t>
      </w:r>
      <w:r w:rsidRPr="00A17919">
        <w:rPr>
          <w:i/>
        </w:rPr>
        <w:t xml:space="preserve">: </w:t>
      </w:r>
      <w:r w:rsidRPr="00B9306A">
        <w:rPr>
          <w:i/>
          <w:lang w:val="en-US"/>
        </w:rPr>
        <w:t>the</w:t>
      </w:r>
      <w:r w:rsidRPr="00A17919">
        <w:rPr>
          <w:i/>
        </w:rPr>
        <w:t xml:space="preserve"> </w:t>
      </w:r>
      <w:r w:rsidRPr="00B9306A">
        <w:rPr>
          <w:i/>
          <w:lang w:val="en-US"/>
        </w:rPr>
        <w:t>Barbarian</w:t>
      </w:r>
      <w:r w:rsidRPr="00A17919">
        <w:rPr>
          <w:i/>
        </w:rPr>
        <w:t xml:space="preserve"> </w:t>
      </w:r>
      <w:r w:rsidRPr="00B9306A">
        <w:rPr>
          <w:i/>
          <w:lang w:val="en-US"/>
        </w:rPr>
        <w:t>Champion</w:t>
      </w:r>
      <w:r w:rsidRPr="00A17919">
        <w:rPr>
          <w:i/>
        </w:rPr>
        <w:t xml:space="preserve"> </w:t>
      </w:r>
      <w:r w:rsidRPr="00B9306A">
        <w:rPr>
          <w:i/>
          <w:lang w:val="en-US"/>
        </w:rPr>
        <w:t>of</w:t>
      </w:r>
      <w:r w:rsidRPr="00A17919">
        <w:rPr>
          <w:i/>
        </w:rPr>
        <w:t xml:space="preserve"> </w:t>
      </w:r>
      <w:r w:rsidRPr="00B9306A">
        <w:rPr>
          <w:i/>
          <w:lang w:val="en-US"/>
        </w:rPr>
        <w:t>Civilization</w:t>
      </w:r>
      <w:r w:rsidRPr="00A17919">
        <w:t xml:space="preserve"> (</w:t>
      </w:r>
      <w:r w:rsidRPr="00E527A4">
        <w:rPr>
          <w:lang w:val="en-US"/>
        </w:rPr>
        <w:t>New</w:t>
      </w:r>
      <w:r w:rsidRPr="00A17919">
        <w:t xml:space="preserve"> </w:t>
      </w:r>
      <w:r w:rsidRPr="00E527A4">
        <w:rPr>
          <w:lang w:val="en-US"/>
        </w:rPr>
        <w:t>York</w:t>
      </w:r>
      <w:r w:rsidRPr="00A17919">
        <w:t xml:space="preserve">: </w:t>
      </w:r>
      <w:r w:rsidRPr="00E527A4">
        <w:rPr>
          <w:lang w:val="en-US"/>
        </w:rPr>
        <w:t>G</w:t>
      </w:r>
      <w:r w:rsidRPr="00A17919">
        <w:t xml:space="preserve">. </w:t>
      </w:r>
      <w:r w:rsidRPr="00E527A4">
        <w:rPr>
          <w:lang w:val="en-US"/>
        </w:rPr>
        <w:t>P</w:t>
      </w:r>
      <w:r w:rsidRPr="00A17919">
        <w:t xml:space="preserve">. </w:t>
      </w:r>
      <w:r w:rsidRPr="00E527A4">
        <w:rPr>
          <w:lang w:val="en-US"/>
        </w:rPr>
        <w:t>Putnam</w:t>
      </w:r>
      <w:r w:rsidRPr="00A17919">
        <w:t>'</w:t>
      </w:r>
      <w:r w:rsidRPr="00E527A4">
        <w:rPr>
          <w:lang w:val="en-US"/>
        </w:rPr>
        <w:t>s</w:t>
      </w:r>
      <w:r w:rsidRPr="00A17919">
        <w:t xml:space="preserve"> </w:t>
      </w:r>
      <w:r w:rsidRPr="00E527A4">
        <w:rPr>
          <w:lang w:val="en-US"/>
        </w:rPr>
        <w:t>Sons</w:t>
      </w:r>
      <w:r w:rsidRPr="00A17919">
        <w:t>, 1894), 189-190: "</w:t>
      </w:r>
      <w:proofErr w:type="spellStart"/>
      <w:r>
        <w:t>Хлодвиг</w:t>
      </w:r>
      <w:proofErr w:type="spellEnd"/>
      <w:r w:rsidRPr="00A17919">
        <w:t>, подняв глаза к небу и проливая слезы в агонии своей души</w:t>
      </w:r>
      <w:r>
        <w:t>, произнес: "О Иисусе Христе, к Т</w:t>
      </w:r>
      <w:r w:rsidRPr="00F96A5D">
        <w:t xml:space="preserve">ебе, кого </w:t>
      </w:r>
      <w:proofErr w:type="spellStart"/>
      <w:r w:rsidRPr="00F96A5D">
        <w:t>Клотильда</w:t>
      </w:r>
      <w:proofErr w:type="spellEnd"/>
      <w:r w:rsidRPr="00F96A5D">
        <w:t xml:space="preserve"> исповедует Сыном Бога живого, к Тебе, который, как говорят, помогает страждущим и дарует победу уповающим на Тебя, со смирением взываю</w:t>
      </w:r>
      <w:r>
        <w:t>: яви</w:t>
      </w:r>
      <w:r w:rsidRPr="00F96A5D">
        <w:t xml:space="preserve"> славу могущества Твоего. Если Ты даруешь мне победу над моими врагами и я испытаю силу Твою, которую испытал, как он утверждает, освящённый Твоим именем народ, уверую в Тебя и крещусь во имя Твоё.</w:t>
      </w:r>
      <w:r>
        <w:t xml:space="preserve"> </w:t>
      </w:r>
      <w:r w:rsidRPr="00F96A5D">
        <w:t>Ибо я призвал свои</w:t>
      </w:r>
      <w:r>
        <w:t>х собственных богов и обнаружил</w:t>
      </w:r>
      <w:r w:rsidRPr="00F96A5D">
        <w:t>,</w:t>
      </w:r>
      <w:r>
        <w:t xml:space="preserve"> что они не имеют никакой силы и не помогают</w:t>
      </w:r>
      <w:r w:rsidRPr="00F96A5D">
        <w:t xml:space="preserve"> тем, кто призывает их"</w:t>
      </w:r>
      <w:r>
        <w:t xml:space="preserve">. </w:t>
      </w:r>
    </w:p>
  </w:footnote>
  <w:footnote w:id="29">
    <w:p w14:paraId="1D4636C4" w14:textId="77777777" w:rsidR="0021585A" w:rsidRPr="00542C9E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542C9E">
        <w:rPr>
          <w:lang w:val="en-US"/>
        </w:rPr>
        <w:t xml:space="preserve"> </w:t>
      </w:r>
      <w:r w:rsidRPr="00E527A4">
        <w:rPr>
          <w:lang w:val="en-US"/>
        </w:rPr>
        <w:t xml:space="preserve">Archibald Bower, </w:t>
      </w:r>
      <w:r w:rsidRPr="00B9306A">
        <w:rPr>
          <w:i/>
          <w:lang w:val="en-US"/>
        </w:rPr>
        <w:t>The History of the Popes</w:t>
      </w:r>
      <w:r w:rsidRPr="00E527A4">
        <w:rPr>
          <w:lang w:val="en-US"/>
        </w:rPr>
        <w:t xml:space="preserve"> (Philadelphia: Griffith &amp; Simon, 1844), 295.</w:t>
      </w:r>
    </w:p>
  </w:footnote>
  <w:footnote w:id="30">
    <w:p w14:paraId="29AFC1C4" w14:textId="77777777" w:rsidR="0021585A" w:rsidRPr="0011409D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11409D">
        <w:rPr>
          <w:lang w:val="en-US"/>
        </w:rPr>
        <w:t xml:space="preserve"> </w:t>
      </w:r>
      <w:r w:rsidRPr="00E527A4">
        <w:rPr>
          <w:lang w:val="en-US"/>
        </w:rPr>
        <w:t xml:space="preserve">Jean Hubert, "Clovis," in Warren E. </w:t>
      </w:r>
      <w:proofErr w:type="spellStart"/>
      <w:r w:rsidRPr="00E527A4">
        <w:rPr>
          <w:lang w:val="en-US"/>
        </w:rPr>
        <w:t>Preece</w:t>
      </w:r>
      <w:proofErr w:type="spellEnd"/>
      <w:r w:rsidRPr="00E527A4">
        <w:rPr>
          <w:lang w:val="en-US"/>
        </w:rPr>
        <w:t xml:space="preserve">, ed., </w:t>
      </w:r>
      <w:proofErr w:type="spellStart"/>
      <w:r w:rsidRPr="00E527A4">
        <w:rPr>
          <w:i/>
          <w:lang w:val="en-US"/>
        </w:rPr>
        <w:t>Encyclop</w:t>
      </w:r>
      <w:r>
        <w:rPr>
          <w:i/>
          <w:lang w:val="en-US"/>
        </w:rPr>
        <w:t>æ</w:t>
      </w:r>
      <w:r w:rsidRPr="00E527A4">
        <w:rPr>
          <w:i/>
          <w:lang w:val="en-US"/>
        </w:rPr>
        <w:t>dia</w:t>
      </w:r>
      <w:proofErr w:type="spellEnd"/>
      <w:r w:rsidRPr="00E527A4">
        <w:rPr>
          <w:i/>
          <w:lang w:val="en-US"/>
        </w:rPr>
        <w:t xml:space="preserve"> Britannica</w:t>
      </w:r>
      <w:r w:rsidRPr="00E527A4">
        <w:rPr>
          <w:lang w:val="en-US"/>
        </w:rPr>
        <w:t xml:space="preserve"> (Chicago, IL</w:t>
      </w:r>
      <w:r>
        <w:rPr>
          <w:lang w:val="en-US"/>
        </w:rPr>
        <w:t>: Encyclopedia Britannica,</w:t>
      </w:r>
      <w:r w:rsidRPr="00E527A4">
        <w:rPr>
          <w:lang w:val="en-US"/>
        </w:rPr>
        <w:t xml:space="preserve"> 1971), 5:952.</w:t>
      </w:r>
    </w:p>
  </w:footnote>
  <w:footnote w:id="31">
    <w:p w14:paraId="56A93765" w14:textId="77777777" w:rsidR="0021585A" w:rsidRPr="00EB1CB9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EB1CB9">
        <w:rPr>
          <w:lang w:val="en-US"/>
        </w:rPr>
        <w:t xml:space="preserve"> </w:t>
      </w:r>
      <w:r w:rsidRPr="00E527A4">
        <w:rPr>
          <w:lang w:val="en-US"/>
        </w:rPr>
        <w:t xml:space="preserve">Hodgkin, </w:t>
      </w:r>
      <w:r w:rsidRPr="00E527A4">
        <w:rPr>
          <w:i/>
          <w:lang w:val="en-US"/>
        </w:rPr>
        <w:t>Theodoric the Goth</w:t>
      </w:r>
      <w:r w:rsidRPr="00E527A4">
        <w:rPr>
          <w:lang w:val="en-US"/>
        </w:rPr>
        <w:t>, 190.</w:t>
      </w:r>
    </w:p>
  </w:footnote>
  <w:footnote w:id="32">
    <w:p w14:paraId="34BF0A90" w14:textId="77777777" w:rsidR="0021585A" w:rsidRPr="00EB1CB9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EB1CB9">
        <w:rPr>
          <w:lang w:val="en-US"/>
        </w:rPr>
        <w:t xml:space="preserve"> </w:t>
      </w:r>
      <w:r w:rsidRPr="00E527A4">
        <w:rPr>
          <w:lang w:val="en-US"/>
        </w:rPr>
        <w:t>Cairns, 128.</w:t>
      </w:r>
    </w:p>
  </w:footnote>
  <w:footnote w:id="33">
    <w:p w14:paraId="20050D3B" w14:textId="77777777" w:rsidR="0021585A" w:rsidRPr="00BD2131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BD2131">
        <w:rPr>
          <w:lang w:val="en-US"/>
        </w:rPr>
        <w:t xml:space="preserve"> Harry Rosenberg, "The West in Crisis," in Tim </w:t>
      </w:r>
      <w:proofErr w:type="spellStart"/>
      <w:r w:rsidRPr="00BD2131">
        <w:rPr>
          <w:lang w:val="en-US"/>
        </w:rPr>
        <w:t>Dowley</w:t>
      </w:r>
      <w:proofErr w:type="spellEnd"/>
      <w:r w:rsidRPr="00BD2131">
        <w:rPr>
          <w:lang w:val="en-US"/>
        </w:rPr>
        <w:t xml:space="preserve">, ed., </w:t>
      </w:r>
      <w:r w:rsidRPr="00BD2131">
        <w:rPr>
          <w:i/>
          <w:lang w:val="en-US"/>
        </w:rPr>
        <w:t>Eerdmans' Handbook to the History of Christianity</w:t>
      </w:r>
      <w:r w:rsidRPr="00BD2131">
        <w:rPr>
          <w:lang w:val="en-US"/>
        </w:rPr>
        <w:t xml:space="preserve"> (Grand Rapids, MI: Eerdmans, 1977), 220.</w:t>
      </w:r>
    </w:p>
  </w:footnote>
  <w:footnote w:id="34">
    <w:p w14:paraId="7CD95EE1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 w:rsidRPr="00BD2131">
        <w:t>Adams</w:t>
      </w:r>
      <w:proofErr w:type="spellEnd"/>
      <w:r w:rsidRPr="00BD2131">
        <w:t>, 135.</w:t>
      </w:r>
    </w:p>
  </w:footnote>
  <w:footnote w:id="35">
    <w:p w14:paraId="3A19E4C2" w14:textId="77777777" w:rsidR="0021585A" w:rsidRPr="00BD2131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BD2131">
        <w:rPr>
          <w:lang w:val="en-US"/>
        </w:rPr>
        <w:t xml:space="preserve"> </w:t>
      </w:r>
      <w:r w:rsidRPr="00E527A4">
        <w:rPr>
          <w:lang w:val="en-US"/>
        </w:rPr>
        <w:t xml:space="preserve">Ephraim Emerton, </w:t>
      </w:r>
      <w:r w:rsidRPr="00E527A4">
        <w:rPr>
          <w:i/>
          <w:lang w:val="en-US"/>
        </w:rPr>
        <w:t>An Introduction to the Study of the Middle Ages</w:t>
      </w:r>
      <w:r w:rsidRPr="00E527A4">
        <w:rPr>
          <w:lang w:val="en-US"/>
        </w:rPr>
        <w:t xml:space="preserve"> (37</w:t>
      </w:r>
      <w:r>
        <w:rPr>
          <w:lang w:val="en-US"/>
        </w:rPr>
        <w:t xml:space="preserve">5-814) (Boston: </w:t>
      </w:r>
      <w:proofErr w:type="spellStart"/>
      <w:r>
        <w:rPr>
          <w:lang w:val="en-US"/>
        </w:rPr>
        <w:t>Ginn</w:t>
      </w:r>
      <w:proofErr w:type="spellEnd"/>
      <w:r w:rsidRPr="00E527A4">
        <w:rPr>
          <w:lang w:val="en-US"/>
        </w:rPr>
        <w:t>, 1916), 66.</w:t>
      </w:r>
    </w:p>
  </w:footnote>
  <w:footnote w:id="36">
    <w:p w14:paraId="0E69CC9B" w14:textId="77777777" w:rsidR="0021585A" w:rsidRPr="004D31A6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4D31A6">
        <w:rPr>
          <w:lang w:val="en-US"/>
        </w:rPr>
        <w:t xml:space="preserve"> William J. Courtenay, "Clovis I," in </w:t>
      </w:r>
      <w:r w:rsidRPr="004D31A6">
        <w:rPr>
          <w:i/>
          <w:lang w:val="en-US"/>
        </w:rPr>
        <w:t>The McGraw-Hill Encyclopedia of World Biography</w:t>
      </w:r>
      <w:r w:rsidRPr="004D31A6">
        <w:rPr>
          <w:lang w:val="en-US"/>
        </w:rPr>
        <w:t xml:space="preserve"> (New York: McGraw-Hill, 1973), 3:56, emphasis supplied.</w:t>
      </w:r>
    </w:p>
  </w:footnote>
  <w:footnote w:id="37">
    <w:p w14:paraId="0BDB1FE4" w14:textId="77777777" w:rsidR="0021585A" w:rsidRPr="00D038B8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D038B8">
        <w:rPr>
          <w:lang w:val="en-US"/>
        </w:rPr>
        <w:t xml:space="preserve"> </w:t>
      </w:r>
      <w:proofErr w:type="spellStart"/>
      <w:r w:rsidRPr="00E527A4">
        <w:rPr>
          <w:lang w:val="en-US"/>
        </w:rPr>
        <w:t>Gwatkin</w:t>
      </w:r>
      <w:proofErr w:type="spellEnd"/>
      <w:r w:rsidRPr="00E527A4">
        <w:rPr>
          <w:lang w:val="en-US"/>
        </w:rPr>
        <w:t xml:space="preserve"> and Whitney, 112, </w:t>
      </w:r>
      <w:proofErr w:type="spellStart"/>
      <w:r>
        <w:rPr>
          <w:lang w:val="en-US"/>
        </w:rPr>
        <w:t>курсив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автора</w:t>
      </w:r>
      <w:proofErr w:type="spellEnd"/>
      <w:r>
        <w:rPr>
          <w:lang w:val="en-US"/>
        </w:rPr>
        <w:t>.</w:t>
      </w:r>
    </w:p>
  </w:footnote>
  <w:footnote w:id="38">
    <w:p w14:paraId="70632F8A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Там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же</w:t>
      </w:r>
      <w:proofErr w:type="spellEnd"/>
      <w:r w:rsidRPr="00E527A4">
        <w:rPr>
          <w:lang w:val="en-US"/>
        </w:rPr>
        <w:t xml:space="preserve">, </w:t>
      </w:r>
      <w:r>
        <w:rPr>
          <w:lang w:val="en-US"/>
        </w:rPr>
        <w:t xml:space="preserve">160, 113, </w:t>
      </w:r>
      <w:proofErr w:type="spellStart"/>
      <w:r>
        <w:rPr>
          <w:lang w:val="en-US"/>
        </w:rPr>
        <w:t>курсив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автора</w:t>
      </w:r>
      <w:proofErr w:type="spellEnd"/>
      <w:r w:rsidRPr="00E527A4">
        <w:rPr>
          <w:lang w:val="en-US"/>
        </w:rPr>
        <w:t>.</w:t>
      </w:r>
    </w:p>
  </w:footnote>
  <w:footnote w:id="39">
    <w:p w14:paraId="2823A670" w14:textId="38CF1DCD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 w:rsidRPr="000B684E">
        <w:t xml:space="preserve"> </w:t>
      </w:r>
      <w:r>
        <w:rPr>
          <w:lang w:val="en-US"/>
        </w:rPr>
        <w:t>Thomas</w:t>
      </w:r>
      <w:r w:rsidRPr="000B684E">
        <w:t xml:space="preserve"> </w:t>
      </w:r>
      <w:r>
        <w:rPr>
          <w:lang w:val="en-US"/>
        </w:rPr>
        <w:t>R</w:t>
      </w:r>
      <w:r w:rsidRPr="000B684E">
        <w:t xml:space="preserve">. </w:t>
      </w:r>
      <w:r w:rsidRPr="00E527A4">
        <w:rPr>
          <w:lang w:val="en-US"/>
        </w:rPr>
        <w:t>Buchanan</w:t>
      </w:r>
      <w:r w:rsidRPr="000B684E">
        <w:t>, "</w:t>
      </w:r>
      <w:r w:rsidRPr="00E527A4">
        <w:rPr>
          <w:lang w:val="en-US"/>
        </w:rPr>
        <w:t>Clovis</w:t>
      </w:r>
      <w:r w:rsidRPr="000B684E">
        <w:t xml:space="preserve">," </w:t>
      </w:r>
      <w:r w:rsidRPr="00E527A4">
        <w:rPr>
          <w:lang w:val="en-US"/>
        </w:rPr>
        <w:t>in</w:t>
      </w:r>
      <w:r w:rsidRPr="000B684E">
        <w:t xml:space="preserve"> </w:t>
      </w:r>
      <w:r w:rsidRPr="00E527A4">
        <w:rPr>
          <w:lang w:val="en-US"/>
        </w:rPr>
        <w:t>William</w:t>
      </w:r>
      <w:r w:rsidRPr="000B684E">
        <w:t xml:space="preserve"> </w:t>
      </w:r>
      <w:r w:rsidRPr="00E527A4">
        <w:rPr>
          <w:lang w:val="en-US"/>
        </w:rPr>
        <w:t>Smith</w:t>
      </w:r>
      <w:r w:rsidRPr="000B684E">
        <w:t xml:space="preserve"> </w:t>
      </w:r>
      <w:r w:rsidRPr="00E527A4">
        <w:rPr>
          <w:lang w:val="en-US"/>
        </w:rPr>
        <w:t>and</w:t>
      </w:r>
      <w:r w:rsidRPr="000B684E">
        <w:t xml:space="preserve"> </w:t>
      </w:r>
      <w:r w:rsidRPr="00E527A4">
        <w:rPr>
          <w:lang w:val="en-US"/>
        </w:rPr>
        <w:t>Henry</w:t>
      </w:r>
      <w:r w:rsidRPr="000B684E">
        <w:t xml:space="preserve"> </w:t>
      </w:r>
      <w:r w:rsidRPr="00E527A4">
        <w:rPr>
          <w:lang w:val="en-US"/>
        </w:rPr>
        <w:t>Wace</w:t>
      </w:r>
      <w:r w:rsidRPr="000B684E">
        <w:t xml:space="preserve">, </w:t>
      </w:r>
      <w:proofErr w:type="spellStart"/>
      <w:r w:rsidRPr="00E527A4">
        <w:rPr>
          <w:lang w:val="en-US"/>
        </w:rPr>
        <w:t>eds</w:t>
      </w:r>
      <w:proofErr w:type="spellEnd"/>
      <w:proofErr w:type="gramStart"/>
      <w:r w:rsidRPr="000B684E">
        <w:t>.,</w:t>
      </w:r>
      <w:proofErr w:type="gramEnd"/>
      <w:r w:rsidRPr="000B684E">
        <w:t xml:space="preserve"> </w:t>
      </w:r>
      <w:r w:rsidRPr="00B9306A">
        <w:rPr>
          <w:i/>
          <w:lang w:val="en-US"/>
        </w:rPr>
        <w:t>A</w:t>
      </w:r>
      <w:r w:rsidRPr="000B684E">
        <w:rPr>
          <w:i/>
        </w:rPr>
        <w:t xml:space="preserve"> </w:t>
      </w:r>
      <w:r w:rsidRPr="00B9306A">
        <w:rPr>
          <w:i/>
          <w:lang w:val="en-US"/>
        </w:rPr>
        <w:t>Dictionary</w:t>
      </w:r>
      <w:r w:rsidRPr="000B684E">
        <w:rPr>
          <w:i/>
        </w:rPr>
        <w:t xml:space="preserve"> </w:t>
      </w:r>
      <w:r w:rsidRPr="00B9306A">
        <w:rPr>
          <w:i/>
          <w:lang w:val="en-US"/>
        </w:rPr>
        <w:t>of</w:t>
      </w:r>
      <w:r w:rsidRPr="000B684E">
        <w:rPr>
          <w:i/>
        </w:rPr>
        <w:t xml:space="preserve"> </w:t>
      </w:r>
      <w:r w:rsidRPr="00B9306A">
        <w:rPr>
          <w:i/>
          <w:lang w:val="en-US"/>
        </w:rPr>
        <w:t>Christian</w:t>
      </w:r>
      <w:r w:rsidRPr="000B684E">
        <w:rPr>
          <w:i/>
        </w:rPr>
        <w:t xml:space="preserve"> </w:t>
      </w:r>
      <w:r w:rsidRPr="00B9306A">
        <w:rPr>
          <w:i/>
          <w:lang w:val="en-US"/>
        </w:rPr>
        <w:t>Biography</w:t>
      </w:r>
      <w:r w:rsidRPr="000B684E">
        <w:rPr>
          <w:i/>
        </w:rPr>
        <w:t xml:space="preserve">, </w:t>
      </w:r>
      <w:r w:rsidRPr="00B9306A">
        <w:rPr>
          <w:i/>
          <w:lang w:val="en-US"/>
        </w:rPr>
        <w:t>Literature</w:t>
      </w:r>
      <w:r w:rsidRPr="000B684E">
        <w:rPr>
          <w:i/>
        </w:rPr>
        <w:t xml:space="preserve">, </w:t>
      </w:r>
      <w:r w:rsidRPr="00B9306A">
        <w:rPr>
          <w:i/>
          <w:lang w:val="en-US"/>
        </w:rPr>
        <w:t>Sects</w:t>
      </w:r>
      <w:r w:rsidRPr="000B684E">
        <w:rPr>
          <w:i/>
        </w:rPr>
        <w:t xml:space="preserve"> </w:t>
      </w:r>
      <w:r w:rsidRPr="00B9306A">
        <w:rPr>
          <w:i/>
          <w:lang w:val="en-US"/>
        </w:rPr>
        <w:t>and</w:t>
      </w:r>
      <w:r w:rsidRPr="000B684E">
        <w:rPr>
          <w:i/>
        </w:rPr>
        <w:t xml:space="preserve"> </w:t>
      </w:r>
      <w:r w:rsidRPr="00B9306A">
        <w:rPr>
          <w:i/>
          <w:lang w:val="en-US"/>
        </w:rPr>
        <w:t>Doctrines</w:t>
      </w:r>
      <w:r w:rsidRPr="000B684E">
        <w:t xml:space="preserve"> (</w:t>
      </w:r>
      <w:r w:rsidRPr="00E527A4">
        <w:rPr>
          <w:lang w:val="en-US"/>
        </w:rPr>
        <w:t>Boston</w:t>
      </w:r>
      <w:r w:rsidRPr="000B684E">
        <w:t xml:space="preserve">: </w:t>
      </w:r>
      <w:r w:rsidRPr="00E527A4">
        <w:rPr>
          <w:lang w:val="en-US"/>
        </w:rPr>
        <w:t>Little</w:t>
      </w:r>
      <w:r w:rsidRPr="000B684E">
        <w:t xml:space="preserve">, </w:t>
      </w:r>
      <w:r w:rsidRPr="00E527A4">
        <w:rPr>
          <w:lang w:val="en-US"/>
        </w:rPr>
        <w:t>Brown</w:t>
      </w:r>
      <w:r w:rsidRPr="000B684E">
        <w:t>, 1877), 1:582: "</w:t>
      </w:r>
      <w:r>
        <w:t>То, что религиозный аспект</w:t>
      </w:r>
      <w:r w:rsidRPr="00C921DA">
        <w:t xml:space="preserve"> был очень силен в этой войне (</w:t>
      </w:r>
      <w:r w:rsidRPr="00E527A4">
        <w:rPr>
          <w:lang w:val="en-US"/>
        </w:rPr>
        <w:t>R</w:t>
      </w:r>
      <w:r w:rsidRPr="00C921DA">
        <w:t>ü</w:t>
      </w:r>
      <w:proofErr w:type="spellStart"/>
      <w:r w:rsidRPr="00E527A4">
        <w:rPr>
          <w:lang w:val="en-US"/>
        </w:rPr>
        <w:t>ckert</w:t>
      </w:r>
      <w:proofErr w:type="spellEnd"/>
      <w:r w:rsidRPr="00C921DA">
        <w:t xml:space="preserve">, </w:t>
      </w:r>
      <w:proofErr w:type="spellStart"/>
      <w:r w:rsidRPr="00E527A4">
        <w:rPr>
          <w:lang w:val="en-US"/>
        </w:rPr>
        <w:t>i</w:t>
      </w:r>
      <w:proofErr w:type="spellEnd"/>
      <w:r w:rsidRPr="00C921DA">
        <w:t xml:space="preserve">. 324) </w:t>
      </w:r>
      <w:r>
        <w:t>видно из письма Хлодвига</w:t>
      </w:r>
      <w:r w:rsidRPr="00C921DA">
        <w:t xml:space="preserve"> к епископам (</w:t>
      </w:r>
      <w:r w:rsidRPr="00E527A4">
        <w:rPr>
          <w:lang w:val="en-US"/>
        </w:rPr>
        <w:t>Bouquet</w:t>
      </w:r>
      <w:r w:rsidRPr="00C921DA">
        <w:t xml:space="preserve">, </w:t>
      </w:r>
      <w:r w:rsidRPr="00E527A4">
        <w:rPr>
          <w:i/>
          <w:iCs/>
          <w:lang w:val="en-US"/>
        </w:rPr>
        <w:t>l</w:t>
      </w:r>
      <w:r w:rsidRPr="00C921DA">
        <w:rPr>
          <w:i/>
          <w:iCs/>
        </w:rPr>
        <w:t>.</w:t>
      </w:r>
      <w:r w:rsidRPr="00E527A4">
        <w:rPr>
          <w:i/>
          <w:iCs/>
          <w:lang w:val="en-US"/>
        </w:rPr>
        <w:t>c</w:t>
      </w:r>
      <w:r>
        <w:rPr>
          <w:i/>
          <w:iCs/>
        </w:rPr>
        <w:t>.)</w:t>
      </w:r>
      <w:r>
        <w:t xml:space="preserve"> из тщетных попыток, </w:t>
      </w:r>
      <w:r w:rsidRPr="00C921DA">
        <w:t>сделан</w:t>
      </w:r>
      <w:r>
        <w:t>н</w:t>
      </w:r>
      <w:r w:rsidRPr="00C921DA">
        <w:t>ы</w:t>
      </w:r>
      <w:r>
        <w:t xml:space="preserve">х </w:t>
      </w:r>
      <w:proofErr w:type="spellStart"/>
      <w:r>
        <w:t>Аларихом</w:t>
      </w:r>
      <w:proofErr w:type="spellEnd"/>
      <w:r w:rsidRPr="00C921DA">
        <w:t xml:space="preserve">, чтобы подтвердить </w:t>
      </w:r>
      <w:r>
        <w:t>свою верность  католической и римской власти</w:t>
      </w:r>
      <w:r w:rsidRPr="00C921DA">
        <w:t xml:space="preserve"> (</w:t>
      </w:r>
      <w:r w:rsidRPr="00E527A4">
        <w:rPr>
          <w:lang w:val="en-US"/>
        </w:rPr>
        <w:t>Richter</w:t>
      </w:r>
      <w:r w:rsidRPr="00C921DA">
        <w:t xml:space="preserve">, </w:t>
      </w:r>
      <w:r w:rsidRPr="00E527A4">
        <w:rPr>
          <w:lang w:val="en-US"/>
        </w:rPr>
        <w:t>p</w:t>
      </w:r>
      <w:r w:rsidRPr="00C921DA">
        <w:t xml:space="preserve">. 39 </w:t>
      </w:r>
      <w:r w:rsidRPr="00E527A4">
        <w:rPr>
          <w:lang w:val="en-US"/>
        </w:rPr>
        <w:t>note</w:t>
      </w:r>
      <w:r w:rsidRPr="00C921DA">
        <w:t xml:space="preserve"> 2), </w:t>
      </w:r>
      <w:r>
        <w:t>а также из</w:t>
      </w:r>
      <w:r w:rsidRPr="00C921DA">
        <w:t xml:space="preserve"> того, что говорит </w:t>
      </w:r>
      <w:r>
        <w:t xml:space="preserve">нам </w:t>
      </w:r>
      <w:proofErr w:type="spellStart"/>
      <w:r>
        <w:t>Кассиодор</w:t>
      </w:r>
      <w:proofErr w:type="spellEnd"/>
      <w:r>
        <w:t xml:space="preserve"> </w:t>
      </w:r>
      <w:r w:rsidRPr="00090567">
        <w:t>(</w:t>
      </w:r>
      <w:proofErr w:type="spellStart"/>
      <w:r w:rsidRPr="00E527A4">
        <w:rPr>
          <w:lang w:val="en-US"/>
        </w:rPr>
        <w:t>Var</w:t>
      </w:r>
      <w:proofErr w:type="spellEnd"/>
      <w:r w:rsidRPr="00090567">
        <w:t xml:space="preserve">. </w:t>
      </w:r>
      <w:proofErr w:type="gramStart"/>
      <w:r w:rsidRPr="00E527A4">
        <w:rPr>
          <w:lang w:val="en-US"/>
        </w:rPr>
        <w:t>iii</w:t>
      </w:r>
      <w:r w:rsidRPr="00090567">
        <w:t xml:space="preserve">. </w:t>
      </w:r>
      <w:r w:rsidRPr="00E527A4">
        <w:rPr>
          <w:i/>
          <w:iCs/>
          <w:lang w:val="en-US"/>
        </w:rPr>
        <w:t>Ep</w:t>
      </w:r>
      <w:r w:rsidRPr="00C921DA">
        <w:rPr>
          <w:i/>
          <w:iCs/>
        </w:rPr>
        <w:t xml:space="preserve">. </w:t>
      </w:r>
      <w:r w:rsidRPr="00C921DA">
        <w:t xml:space="preserve">1-4) о </w:t>
      </w:r>
      <w:r>
        <w:t>до-военных переговорах».</w:t>
      </w:r>
      <w:proofErr w:type="gramEnd"/>
      <w:r>
        <w:t xml:space="preserve"> </w:t>
      </w:r>
    </w:p>
  </w:footnote>
  <w:footnote w:id="40">
    <w:p w14:paraId="7AB4E057" w14:textId="77777777" w:rsidR="0021585A" w:rsidRPr="004838A2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gramStart"/>
      <w:r w:rsidRPr="00E527A4">
        <w:rPr>
          <w:lang w:val="en-US"/>
        </w:rPr>
        <w:t xml:space="preserve">Perry, 85, </w:t>
      </w:r>
      <w:proofErr w:type="spellStart"/>
      <w:r>
        <w:rPr>
          <w:lang w:val="en-US"/>
        </w:rPr>
        <w:t>курсив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автора</w:t>
      </w:r>
      <w:proofErr w:type="spellEnd"/>
      <w:r w:rsidRPr="00E527A4">
        <w:rPr>
          <w:lang w:val="en-US"/>
        </w:rPr>
        <w:t>.</w:t>
      </w:r>
      <w:proofErr w:type="gramEnd"/>
      <w:r>
        <w:t xml:space="preserve"> </w:t>
      </w:r>
    </w:p>
  </w:footnote>
  <w:footnote w:id="41">
    <w:p w14:paraId="080F58A7" w14:textId="77777777" w:rsidR="0021585A" w:rsidRPr="006F7F3F" w:rsidRDefault="0021585A" w:rsidP="005919A5">
      <w:pPr>
        <w:pStyle w:val="a3"/>
        <w:jc w:val="both"/>
      </w:pPr>
      <w:r>
        <w:rPr>
          <w:rStyle w:val="a5"/>
        </w:rPr>
        <w:footnoteRef/>
      </w:r>
      <w:r w:rsidRPr="006F7F3F">
        <w:rPr>
          <w:lang w:val="en-US"/>
        </w:rPr>
        <w:t xml:space="preserve"> </w:t>
      </w:r>
      <w:proofErr w:type="spellStart"/>
      <w:proofErr w:type="gramStart"/>
      <w:r w:rsidRPr="00E527A4">
        <w:rPr>
          <w:lang w:val="en-US"/>
        </w:rPr>
        <w:t>Auguste</w:t>
      </w:r>
      <w:proofErr w:type="spellEnd"/>
      <w:r w:rsidRPr="00E527A4">
        <w:rPr>
          <w:lang w:val="en-US"/>
        </w:rPr>
        <w:t xml:space="preserve"> Dumas, "Clovis 1," in Alfred </w:t>
      </w:r>
      <w:proofErr w:type="spellStart"/>
      <w:r w:rsidRPr="00E527A4">
        <w:rPr>
          <w:lang w:val="en-US"/>
        </w:rPr>
        <w:t>Baudrillart</w:t>
      </w:r>
      <w:proofErr w:type="spellEnd"/>
      <w:r w:rsidRPr="00E527A4">
        <w:rPr>
          <w:lang w:val="en-US"/>
        </w:rPr>
        <w:t>, A. De Meyer and Et.</w:t>
      </w:r>
      <w:proofErr w:type="gramEnd"/>
      <w:r w:rsidRPr="00E527A4">
        <w:rPr>
          <w:lang w:val="en-US"/>
        </w:rPr>
        <w:t xml:space="preserve"> Van </w:t>
      </w:r>
      <w:proofErr w:type="spellStart"/>
      <w:r w:rsidRPr="00E527A4">
        <w:rPr>
          <w:lang w:val="en-US"/>
        </w:rPr>
        <w:t>Cauwenbergh</w:t>
      </w:r>
      <w:proofErr w:type="spellEnd"/>
      <w:r w:rsidRPr="00E527A4">
        <w:rPr>
          <w:lang w:val="en-US"/>
        </w:rPr>
        <w:t>, eds</w:t>
      </w:r>
      <w:proofErr w:type="gramStart"/>
      <w:r w:rsidRPr="00E527A4">
        <w:rPr>
          <w:lang w:val="en-US"/>
        </w:rPr>
        <w:t>.,</w:t>
      </w:r>
      <w:proofErr w:type="gramEnd"/>
      <w:r w:rsidRPr="00E527A4">
        <w:rPr>
          <w:lang w:val="en-US"/>
        </w:rPr>
        <w:t xml:space="preserve"> </w:t>
      </w:r>
      <w:proofErr w:type="spellStart"/>
      <w:r w:rsidRPr="00B9306A">
        <w:rPr>
          <w:i/>
          <w:lang w:val="en-US"/>
        </w:rPr>
        <w:t>Dictionnaire</w:t>
      </w:r>
      <w:proofErr w:type="spellEnd"/>
      <w:r w:rsidRPr="00B9306A">
        <w:rPr>
          <w:i/>
          <w:lang w:val="en-US"/>
        </w:rPr>
        <w:t xml:space="preserve"> </w:t>
      </w:r>
      <w:proofErr w:type="spellStart"/>
      <w:r w:rsidRPr="00B9306A">
        <w:rPr>
          <w:i/>
          <w:lang w:val="en-US"/>
        </w:rPr>
        <w:t>D'Histoire</w:t>
      </w:r>
      <w:proofErr w:type="spellEnd"/>
      <w:r w:rsidRPr="00B9306A">
        <w:rPr>
          <w:i/>
          <w:lang w:val="en-US"/>
        </w:rPr>
        <w:t xml:space="preserve"> et de </w:t>
      </w:r>
      <w:proofErr w:type="spellStart"/>
      <w:r w:rsidRPr="00B9306A">
        <w:rPr>
          <w:i/>
          <w:lang w:val="en-US"/>
        </w:rPr>
        <w:t>Géographie</w:t>
      </w:r>
      <w:proofErr w:type="spellEnd"/>
      <w:r w:rsidRPr="00B9306A">
        <w:rPr>
          <w:i/>
          <w:lang w:val="en-US"/>
        </w:rPr>
        <w:t xml:space="preserve"> </w:t>
      </w:r>
      <w:proofErr w:type="spellStart"/>
      <w:r w:rsidRPr="00B9306A">
        <w:rPr>
          <w:i/>
          <w:lang w:val="en-US"/>
        </w:rPr>
        <w:t>Ecclésiastiques</w:t>
      </w:r>
      <w:proofErr w:type="spellEnd"/>
      <w:r w:rsidRPr="00E527A4">
        <w:rPr>
          <w:lang w:val="en-US"/>
        </w:rPr>
        <w:t xml:space="preserve"> (Paris: </w:t>
      </w:r>
      <w:proofErr w:type="spellStart"/>
      <w:r w:rsidRPr="00E527A4">
        <w:rPr>
          <w:lang w:val="en-US"/>
        </w:rPr>
        <w:t>Librairie</w:t>
      </w:r>
      <w:proofErr w:type="spellEnd"/>
      <w:r w:rsidRPr="00E527A4">
        <w:rPr>
          <w:lang w:val="en-US"/>
        </w:rPr>
        <w:t xml:space="preserve"> </w:t>
      </w:r>
      <w:proofErr w:type="spellStart"/>
      <w:r w:rsidRPr="00E527A4">
        <w:rPr>
          <w:lang w:val="en-US"/>
        </w:rPr>
        <w:t>Letouze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Ané</w:t>
      </w:r>
      <w:proofErr w:type="spellEnd"/>
      <w:r>
        <w:rPr>
          <w:lang w:val="en-US"/>
        </w:rPr>
        <w:t xml:space="preserve">, 1956), 13:30. </w:t>
      </w:r>
      <w:r w:rsidRPr="006F7F3F">
        <w:t>С</w:t>
      </w:r>
      <w:r>
        <w:t>м. также</w:t>
      </w:r>
      <w:r w:rsidRPr="006F7F3F">
        <w:t xml:space="preserve"> </w:t>
      </w:r>
      <w:proofErr w:type="spellStart"/>
      <w:r w:rsidRPr="00E527A4">
        <w:rPr>
          <w:lang w:val="en-US"/>
        </w:rPr>
        <w:t>Gwatkin</w:t>
      </w:r>
      <w:proofErr w:type="spellEnd"/>
      <w:r w:rsidRPr="006F7F3F">
        <w:t xml:space="preserve"> </w:t>
      </w:r>
      <w:r w:rsidRPr="00E527A4">
        <w:rPr>
          <w:lang w:val="en-US"/>
        </w:rPr>
        <w:t>and</w:t>
      </w:r>
      <w:r w:rsidRPr="006F7F3F">
        <w:t xml:space="preserve"> </w:t>
      </w:r>
      <w:proofErr w:type="spellStart"/>
      <w:r w:rsidRPr="00E527A4">
        <w:rPr>
          <w:lang w:val="en-US"/>
        </w:rPr>
        <w:t>Whithey</w:t>
      </w:r>
      <w:proofErr w:type="spellEnd"/>
      <w:r w:rsidRPr="006F7F3F">
        <w:t xml:space="preserve">, 115; </w:t>
      </w:r>
      <w:r w:rsidRPr="00E527A4">
        <w:rPr>
          <w:lang w:val="en-US"/>
        </w:rPr>
        <w:t>Smith</w:t>
      </w:r>
      <w:r w:rsidRPr="006F7F3F">
        <w:t xml:space="preserve"> </w:t>
      </w:r>
      <w:r w:rsidRPr="00E527A4">
        <w:rPr>
          <w:lang w:val="en-US"/>
        </w:rPr>
        <w:t>and</w:t>
      </w:r>
      <w:r w:rsidRPr="006F7F3F">
        <w:t xml:space="preserve"> </w:t>
      </w:r>
      <w:r w:rsidRPr="00E527A4">
        <w:rPr>
          <w:lang w:val="en-US"/>
        </w:rPr>
        <w:t>Wace</w:t>
      </w:r>
      <w:r w:rsidRPr="006F7F3F">
        <w:t xml:space="preserve">, 1:582-583. </w:t>
      </w:r>
      <w:proofErr w:type="spellStart"/>
      <w:r w:rsidRPr="00E527A4">
        <w:rPr>
          <w:lang w:val="en-US"/>
        </w:rPr>
        <w:t>Cf</w:t>
      </w:r>
      <w:proofErr w:type="spellEnd"/>
      <w:r w:rsidRPr="006F7F3F">
        <w:t xml:space="preserve">. </w:t>
      </w:r>
      <w:proofErr w:type="spellStart"/>
      <w:r w:rsidRPr="00E527A4">
        <w:rPr>
          <w:i/>
          <w:lang w:val="en-US"/>
        </w:rPr>
        <w:t>Encyclop</w:t>
      </w:r>
      <w:proofErr w:type="spellEnd"/>
      <w:r w:rsidRPr="006F7F3F">
        <w:rPr>
          <w:i/>
        </w:rPr>
        <w:t>æ</w:t>
      </w:r>
      <w:proofErr w:type="spellStart"/>
      <w:r w:rsidRPr="00E527A4">
        <w:rPr>
          <w:i/>
          <w:lang w:val="en-US"/>
        </w:rPr>
        <w:t>dia</w:t>
      </w:r>
      <w:proofErr w:type="spellEnd"/>
      <w:r w:rsidRPr="006F7F3F">
        <w:rPr>
          <w:i/>
        </w:rPr>
        <w:t xml:space="preserve"> </w:t>
      </w:r>
      <w:r w:rsidRPr="00E527A4">
        <w:rPr>
          <w:i/>
          <w:lang w:val="en-US"/>
        </w:rPr>
        <w:t>Britannica</w:t>
      </w:r>
      <w:r w:rsidRPr="006F7F3F">
        <w:t>, 5:952: "Эта история [визита Хлодвига в Тур в 508</w:t>
      </w:r>
      <w:r>
        <w:t xml:space="preserve"> году</w:t>
      </w:r>
      <w:r w:rsidRPr="006F7F3F">
        <w:t>] после того, как</w:t>
      </w:r>
      <w:r>
        <w:t xml:space="preserve"> однажды вошла под сомнение историков, была </w:t>
      </w:r>
      <w:r w:rsidRPr="006F7F3F">
        <w:t xml:space="preserve">в некоторой степени </w:t>
      </w:r>
      <w:r>
        <w:t>подтверждена</w:t>
      </w:r>
      <w:r w:rsidRPr="006F7F3F">
        <w:t xml:space="preserve"> дальнейши</w:t>
      </w:r>
      <w:r>
        <w:t>ми исследованиями</w:t>
      </w:r>
      <w:r w:rsidRPr="006F7F3F">
        <w:t>"</w:t>
      </w:r>
      <w:r>
        <w:t xml:space="preserve">. </w:t>
      </w:r>
    </w:p>
  </w:footnote>
  <w:footnote w:id="42">
    <w:p w14:paraId="4FC8B9A3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>Adams, 137.</w:t>
      </w:r>
    </w:p>
  </w:footnote>
  <w:footnote w:id="43">
    <w:p w14:paraId="62867A2E" w14:textId="77777777" w:rsidR="0021585A" w:rsidRPr="00513BD2" w:rsidRDefault="0021585A" w:rsidP="005919A5">
      <w:pPr>
        <w:pStyle w:val="a3"/>
        <w:jc w:val="both"/>
      </w:pPr>
      <w:r>
        <w:rPr>
          <w:rStyle w:val="a5"/>
        </w:rPr>
        <w:footnoteRef/>
      </w:r>
      <w:r w:rsidRPr="00513BD2">
        <w:rPr>
          <w:lang w:val="en-US"/>
        </w:rPr>
        <w:t xml:space="preserve"> </w:t>
      </w:r>
      <w:r w:rsidRPr="00E527A4">
        <w:rPr>
          <w:lang w:val="en-US"/>
        </w:rPr>
        <w:t xml:space="preserve">Victor Duruy, </w:t>
      </w:r>
      <w:r w:rsidRPr="00E527A4">
        <w:rPr>
          <w:i/>
          <w:lang w:val="en-US"/>
        </w:rPr>
        <w:t>The History of the Middle Ages</w:t>
      </w:r>
      <w:r w:rsidRPr="00E527A4">
        <w:rPr>
          <w:lang w:val="en-US"/>
        </w:rPr>
        <w:t xml:space="preserve"> (New York: Holt, 1904), 29. </w:t>
      </w:r>
      <w:proofErr w:type="spellStart"/>
      <w:r w:rsidRPr="00E527A4">
        <w:rPr>
          <w:lang w:val="en-US"/>
        </w:rPr>
        <w:t>Cf</w:t>
      </w:r>
      <w:proofErr w:type="spellEnd"/>
      <w:r w:rsidRPr="00513BD2">
        <w:t xml:space="preserve">. </w:t>
      </w:r>
      <w:proofErr w:type="spellStart"/>
      <w:r w:rsidRPr="00E527A4">
        <w:rPr>
          <w:lang w:val="en-US"/>
        </w:rPr>
        <w:t>Strayer</w:t>
      </w:r>
      <w:proofErr w:type="spellEnd"/>
      <w:r w:rsidRPr="00513BD2">
        <w:t xml:space="preserve">, </w:t>
      </w:r>
      <w:proofErr w:type="spellStart"/>
      <w:r w:rsidRPr="00E527A4">
        <w:rPr>
          <w:lang w:val="en-US"/>
        </w:rPr>
        <w:t>ed</w:t>
      </w:r>
      <w:proofErr w:type="spellEnd"/>
      <w:r w:rsidRPr="00513BD2">
        <w:t xml:space="preserve">., </w:t>
      </w:r>
      <w:r w:rsidRPr="00E527A4">
        <w:rPr>
          <w:i/>
          <w:lang w:val="en-US"/>
        </w:rPr>
        <w:t>Dictionary</w:t>
      </w:r>
      <w:r w:rsidRPr="00513BD2">
        <w:rPr>
          <w:i/>
        </w:rPr>
        <w:t xml:space="preserve"> </w:t>
      </w:r>
      <w:r w:rsidRPr="00E527A4">
        <w:rPr>
          <w:i/>
          <w:lang w:val="en-US"/>
        </w:rPr>
        <w:t>of</w:t>
      </w:r>
      <w:r w:rsidRPr="00513BD2">
        <w:rPr>
          <w:i/>
        </w:rPr>
        <w:t xml:space="preserve"> </w:t>
      </w:r>
      <w:r w:rsidRPr="00E527A4">
        <w:rPr>
          <w:i/>
          <w:lang w:val="en-US"/>
        </w:rPr>
        <w:t>the</w:t>
      </w:r>
      <w:r w:rsidRPr="00513BD2">
        <w:rPr>
          <w:i/>
        </w:rPr>
        <w:t xml:space="preserve"> </w:t>
      </w:r>
      <w:r w:rsidRPr="00E527A4">
        <w:rPr>
          <w:i/>
          <w:lang w:val="en-US"/>
        </w:rPr>
        <w:t>Middle</w:t>
      </w:r>
      <w:r w:rsidRPr="00513BD2">
        <w:rPr>
          <w:i/>
        </w:rPr>
        <w:t xml:space="preserve"> </w:t>
      </w:r>
      <w:r w:rsidRPr="00E527A4">
        <w:rPr>
          <w:i/>
          <w:lang w:val="en-US"/>
        </w:rPr>
        <w:t>Ages</w:t>
      </w:r>
      <w:r w:rsidRPr="00513BD2">
        <w:t>, 2:94: "К 508</w:t>
      </w:r>
      <w:r>
        <w:t xml:space="preserve"> году ему</w:t>
      </w:r>
      <w:r w:rsidRPr="00513BD2">
        <w:t xml:space="preserve"> [</w:t>
      </w:r>
      <w:proofErr w:type="spellStart"/>
      <w:r w:rsidRPr="00513BD2">
        <w:t>Хлодвиг</w:t>
      </w:r>
      <w:r>
        <w:t>у</w:t>
      </w:r>
      <w:proofErr w:type="spellEnd"/>
      <w:r w:rsidRPr="00513BD2">
        <w:t>] удалось ликвидировать все</w:t>
      </w:r>
      <w:r>
        <w:t>х соперников -</w:t>
      </w:r>
      <w:r w:rsidRPr="00513BD2">
        <w:t xml:space="preserve"> франкских королей, многие из котор</w:t>
      </w:r>
      <w:r>
        <w:t>ых были его близкими родственниками</w:t>
      </w:r>
      <w:r w:rsidRPr="00513BD2">
        <w:t>"</w:t>
      </w:r>
      <w:r>
        <w:t xml:space="preserve">. </w:t>
      </w:r>
    </w:p>
  </w:footnote>
  <w:footnote w:id="44">
    <w:p w14:paraId="5C0A19FD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>Cairns</w:t>
      </w:r>
      <w:r w:rsidRPr="00EB1CB9">
        <w:t>, 128.</w:t>
      </w:r>
    </w:p>
  </w:footnote>
  <w:footnote w:id="45">
    <w:p w14:paraId="0A93F29A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>Duruy</w:t>
      </w:r>
      <w:r w:rsidRPr="00EB1CB9">
        <w:t>, 32, курсив автора.</w:t>
      </w:r>
    </w:p>
  </w:footnote>
  <w:footnote w:id="46">
    <w:p w14:paraId="68CEC2CD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Adams</w:t>
      </w:r>
      <w:r w:rsidRPr="00EB1CB9">
        <w:t>, 142, курсив автора.</w:t>
      </w:r>
    </w:p>
  </w:footnote>
  <w:footnote w:id="47">
    <w:p w14:paraId="5F142FE7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Там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же</w:t>
      </w:r>
      <w:proofErr w:type="spellEnd"/>
      <w:r w:rsidRPr="00E527A4">
        <w:rPr>
          <w:lang w:val="en-US"/>
        </w:rPr>
        <w:t>, 141.</w:t>
      </w:r>
    </w:p>
  </w:footnote>
  <w:footnote w:id="48">
    <w:p w14:paraId="247E8D4E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>Cairns</w:t>
      </w:r>
      <w:r>
        <w:rPr>
          <w:lang w:val="en-US"/>
        </w:rPr>
        <w:t>, 157.</w:t>
      </w:r>
    </w:p>
  </w:footnote>
  <w:footnote w:id="49">
    <w:p w14:paraId="25FFC1C1" w14:textId="77777777" w:rsidR="0021585A" w:rsidRPr="00054801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054801">
        <w:rPr>
          <w:lang w:val="en-US"/>
        </w:rPr>
        <w:t xml:space="preserve"> </w:t>
      </w:r>
      <w:r w:rsidRPr="00E527A4">
        <w:rPr>
          <w:lang w:val="en-US"/>
        </w:rPr>
        <w:t>Charles J</w:t>
      </w:r>
      <w:r>
        <w:rPr>
          <w:lang w:val="en-US"/>
        </w:rPr>
        <w:t>.</w:t>
      </w:r>
      <w:r w:rsidRPr="00E527A4">
        <w:rPr>
          <w:lang w:val="en-US"/>
        </w:rPr>
        <w:t xml:space="preserve"> </w:t>
      </w:r>
      <w:proofErr w:type="spellStart"/>
      <w:r w:rsidRPr="00E527A4">
        <w:rPr>
          <w:lang w:val="en-US"/>
        </w:rPr>
        <w:t>Hefele</w:t>
      </w:r>
      <w:proofErr w:type="spellEnd"/>
      <w:r w:rsidRPr="00E527A4">
        <w:rPr>
          <w:lang w:val="en-US"/>
        </w:rPr>
        <w:t xml:space="preserve">, </w:t>
      </w:r>
      <w:r w:rsidRPr="00E527A4">
        <w:rPr>
          <w:i/>
          <w:lang w:val="en-US"/>
        </w:rPr>
        <w:t xml:space="preserve">A History of the Councils of the Church, From the Original Documents </w:t>
      </w:r>
      <w:r w:rsidRPr="00E527A4">
        <w:rPr>
          <w:lang w:val="en-US"/>
        </w:rPr>
        <w:t>(Edinburgh: T. &amp; T. Clark, 1895), 4:</w:t>
      </w:r>
      <w:r>
        <w:rPr>
          <w:lang w:val="en-US"/>
        </w:rPr>
        <w:t>59-62, 71, 74</w:t>
      </w:r>
      <w:r w:rsidRPr="00E527A4">
        <w:rPr>
          <w:lang w:val="en-US"/>
        </w:rPr>
        <w:t>.</w:t>
      </w:r>
    </w:p>
  </w:footnote>
  <w:footnote w:id="50">
    <w:p w14:paraId="5FB8C97A" w14:textId="77777777" w:rsidR="0021585A" w:rsidRPr="00691C6B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91C6B">
        <w:rPr>
          <w:lang w:val="en-US"/>
        </w:rPr>
        <w:t xml:space="preserve"> </w:t>
      </w:r>
      <w:r>
        <w:rPr>
          <w:lang w:val="en-US"/>
        </w:rPr>
        <w:t>John L.</w:t>
      </w:r>
      <w:r w:rsidRPr="00E527A4">
        <w:rPr>
          <w:lang w:val="en-US"/>
        </w:rPr>
        <w:t xml:space="preserve"> Mosheim, </w:t>
      </w:r>
      <w:r w:rsidRPr="00B9306A">
        <w:rPr>
          <w:i/>
          <w:lang w:val="en-US"/>
        </w:rPr>
        <w:t>An Ecclesiastical History, Ancient and Modern, from the Birth of Christ to the Beginning of the Eighteenth Century</w:t>
      </w:r>
      <w:r w:rsidRPr="00E527A4">
        <w:rPr>
          <w:lang w:val="en-US"/>
        </w:rPr>
        <w:t xml:space="preserve"> (London: printed for R. </w:t>
      </w:r>
      <w:proofErr w:type="spellStart"/>
      <w:r w:rsidRPr="00E527A4">
        <w:rPr>
          <w:lang w:val="en-US"/>
        </w:rPr>
        <w:t>Baynes</w:t>
      </w:r>
      <w:proofErr w:type="spellEnd"/>
      <w:r w:rsidRPr="00E527A4">
        <w:rPr>
          <w:lang w:val="en-US"/>
        </w:rPr>
        <w:t>, 1819), 2:113.</w:t>
      </w:r>
    </w:p>
  </w:footnote>
  <w:footnote w:id="51">
    <w:p w14:paraId="4F162848" w14:textId="77777777" w:rsidR="0021585A" w:rsidRPr="00691C6B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691C6B">
        <w:rPr>
          <w:lang w:val="en-US"/>
        </w:rPr>
        <w:t xml:space="preserve"> M. Gosselin, </w:t>
      </w:r>
      <w:r w:rsidRPr="00691C6B">
        <w:rPr>
          <w:i/>
          <w:lang w:val="en-US"/>
        </w:rPr>
        <w:t>The Power of the Pope During the Middle Ages; or An Historical Inquiry into the Origin of the Temporal Power of the Holy See</w:t>
      </w:r>
      <w:r w:rsidRPr="00691C6B">
        <w:rPr>
          <w:lang w:val="en-US"/>
        </w:rPr>
        <w:t xml:space="preserve">, and </w:t>
      </w:r>
      <w:r w:rsidRPr="00691C6B">
        <w:rPr>
          <w:i/>
          <w:lang w:val="en-US"/>
        </w:rPr>
        <w:t>the Constitutional Laws of the Middle Ages Relating to the Deposition of Sovereigns</w:t>
      </w:r>
      <w:r w:rsidRPr="00691C6B">
        <w:rPr>
          <w:lang w:val="en-US"/>
        </w:rPr>
        <w:t xml:space="preserve"> (Baltimore: J. Murphy, 1853), 1:185-86, emphasis supplied.</w:t>
      </w:r>
    </w:p>
  </w:footnote>
  <w:footnote w:id="52">
    <w:p w14:paraId="20143FA1" w14:textId="77777777" w:rsidR="0021585A" w:rsidRPr="004B276E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4B276E">
        <w:rPr>
          <w:lang w:val="en-US"/>
        </w:rPr>
        <w:t xml:space="preserve"> </w:t>
      </w:r>
      <w:r w:rsidRPr="00E527A4">
        <w:rPr>
          <w:lang w:val="en-US"/>
        </w:rPr>
        <w:t xml:space="preserve">Daniel D. </w:t>
      </w:r>
      <w:proofErr w:type="spellStart"/>
      <w:r w:rsidRPr="00E527A4">
        <w:rPr>
          <w:lang w:val="en-US"/>
        </w:rPr>
        <w:t>McGarry</w:t>
      </w:r>
      <w:proofErr w:type="spellEnd"/>
      <w:r w:rsidRPr="00E527A4">
        <w:rPr>
          <w:lang w:val="en-US"/>
        </w:rPr>
        <w:t xml:space="preserve">, </w:t>
      </w:r>
      <w:r w:rsidRPr="00B9306A">
        <w:rPr>
          <w:i/>
          <w:lang w:val="en-US"/>
        </w:rPr>
        <w:t>Medieval History and Civilization</w:t>
      </w:r>
      <w:r w:rsidRPr="00E527A4">
        <w:rPr>
          <w:lang w:val="en-US"/>
        </w:rPr>
        <w:t xml:space="preserve"> (New York: Macmillan, 1976)</w:t>
      </w:r>
      <w:proofErr w:type="gramStart"/>
      <w:r w:rsidRPr="00E527A4">
        <w:rPr>
          <w:lang w:val="en-US"/>
        </w:rPr>
        <w:t>,119</w:t>
      </w:r>
      <w:proofErr w:type="gramEnd"/>
      <w:r w:rsidRPr="00E527A4">
        <w:rPr>
          <w:lang w:val="en-US"/>
        </w:rPr>
        <w:t xml:space="preserve">, </w:t>
      </w:r>
      <w:r>
        <w:rPr>
          <w:lang w:val="en-US"/>
        </w:rPr>
        <w:t>emphasis supplied</w:t>
      </w:r>
      <w:r w:rsidRPr="00E527A4">
        <w:rPr>
          <w:lang w:val="en-US"/>
        </w:rPr>
        <w:t>.</w:t>
      </w:r>
    </w:p>
  </w:footnote>
  <w:footnote w:id="53">
    <w:p w14:paraId="43D9C56D" w14:textId="77777777" w:rsidR="0021585A" w:rsidRPr="004B276E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4B276E">
        <w:rPr>
          <w:lang w:val="en-US"/>
        </w:rPr>
        <w:t xml:space="preserve"> </w:t>
      </w:r>
      <w:r w:rsidRPr="00E527A4">
        <w:rPr>
          <w:lang w:val="en-US"/>
        </w:rPr>
        <w:t xml:space="preserve">Shepard B. Clough, ed., </w:t>
      </w:r>
      <w:r w:rsidRPr="00E527A4">
        <w:rPr>
          <w:i/>
          <w:lang w:val="en-US"/>
        </w:rPr>
        <w:t xml:space="preserve">A History of the Western World: Ancient Times to 1715 </w:t>
      </w:r>
      <w:r w:rsidRPr="00E527A4">
        <w:rPr>
          <w:lang w:val="en-US"/>
        </w:rPr>
        <w:t>(Lexington, MA: D. C. Heath, 1969), 200.</w:t>
      </w:r>
      <w:r w:rsidRPr="004B276E">
        <w:rPr>
          <w:lang w:val="en-US"/>
        </w:rPr>
        <w:t xml:space="preserve"> </w:t>
      </w:r>
    </w:p>
  </w:footnote>
  <w:footnote w:id="54">
    <w:p w14:paraId="1477BA72" w14:textId="77777777" w:rsidR="0021585A" w:rsidRPr="00EE4826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EE4826">
        <w:rPr>
          <w:lang w:val="en-US"/>
        </w:rPr>
        <w:t xml:space="preserve"> </w:t>
      </w:r>
      <w:r w:rsidRPr="00E527A4">
        <w:rPr>
          <w:lang w:val="en-US"/>
        </w:rPr>
        <w:t>James Bryce, "</w:t>
      </w:r>
      <w:proofErr w:type="spellStart"/>
      <w:r w:rsidRPr="00E527A4">
        <w:rPr>
          <w:lang w:val="en-US"/>
        </w:rPr>
        <w:t>Justinianus</w:t>
      </w:r>
      <w:proofErr w:type="spellEnd"/>
      <w:r w:rsidRPr="00E527A4">
        <w:rPr>
          <w:lang w:val="en-US"/>
        </w:rPr>
        <w:t xml:space="preserve"> I," in Smith and Wace, 3:545, </w:t>
      </w:r>
      <w:r>
        <w:rPr>
          <w:lang w:val="en-US"/>
        </w:rPr>
        <w:t>emphasis supplied</w:t>
      </w:r>
      <w:r w:rsidRPr="00E527A4">
        <w:rPr>
          <w:lang w:val="en-US"/>
        </w:rPr>
        <w:t>.</w:t>
      </w:r>
    </w:p>
  </w:footnote>
  <w:footnote w:id="55">
    <w:p w14:paraId="503864B4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97E33">
        <w:t>См. там</w:t>
      </w:r>
      <w:r>
        <w:t xml:space="preserve"> </w:t>
      </w:r>
      <w:r w:rsidRPr="00997E33">
        <w:t>же, 545-551.</w:t>
      </w:r>
    </w:p>
  </w:footnote>
  <w:footnote w:id="56">
    <w:p w14:paraId="1E7C3D90" w14:textId="77777777" w:rsidR="0021585A" w:rsidRPr="00997E33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>Collins</w:t>
      </w:r>
      <w:r w:rsidRPr="00997E33">
        <w:t>, 156.</w:t>
      </w:r>
    </w:p>
  </w:footnote>
  <w:footnote w:id="57">
    <w:p w14:paraId="1F526D92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97E33">
        <w:t>Там же, 156-157.</w:t>
      </w:r>
    </w:p>
  </w:footnote>
  <w:footnote w:id="58">
    <w:p w14:paraId="38422C9E" w14:textId="77777777" w:rsidR="0021585A" w:rsidRPr="00997E33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997E33">
        <w:rPr>
          <w:lang w:val="en-US"/>
        </w:rPr>
        <w:t xml:space="preserve"> </w:t>
      </w:r>
      <w:proofErr w:type="spellStart"/>
      <w:r>
        <w:rPr>
          <w:lang w:val="en-US"/>
        </w:rPr>
        <w:t>Там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же</w:t>
      </w:r>
      <w:proofErr w:type="spellEnd"/>
      <w:r w:rsidRPr="00E527A4">
        <w:rPr>
          <w:lang w:val="en-US"/>
        </w:rPr>
        <w:t>, 156.</w:t>
      </w:r>
    </w:p>
  </w:footnote>
  <w:footnote w:id="59">
    <w:p w14:paraId="3B93C6D4" w14:textId="2CA7F2C3" w:rsidR="0021585A" w:rsidRPr="00997E33" w:rsidRDefault="0021585A" w:rsidP="005919A5">
      <w:pPr>
        <w:spacing w:after="0"/>
        <w:jc w:val="both"/>
        <w:rPr>
          <w:sz w:val="18"/>
          <w:lang w:val="en-US"/>
        </w:rPr>
      </w:pPr>
      <w:r>
        <w:rPr>
          <w:rStyle w:val="a5"/>
        </w:rPr>
        <w:footnoteRef/>
      </w:r>
      <w:r w:rsidRPr="00997E33">
        <w:rPr>
          <w:lang w:val="en-US"/>
        </w:rPr>
        <w:t xml:space="preserve"> </w:t>
      </w:r>
      <w:r w:rsidRPr="00997E33">
        <w:rPr>
          <w:sz w:val="18"/>
          <w:lang w:val="en-US"/>
        </w:rPr>
        <w:t>See Smith and Wace, 551-559.</w:t>
      </w:r>
    </w:p>
  </w:footnote>
  <w:footnote w:id="60">
    <w:p w14:paraId="2F3F7CBF" w14:textId="77777777" w:rsidR="0021585A" w:rsidRPr="007B4887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7E2A79">
        <w:rPr>
          <w:lang w:val="en-US"/>
        </w:rPr>
        <w:t xml:space="preserve"> </w:t>
      </w:r>
      <w:r>
        <w:rPr>
          <w:lang w:val="en-US"/>
        </w:rPr>
        <w:t>LeRoy E.</w:t>
      </w:r>
      <w:r w:rsidRPr="00E527A4">
        <w:rPr>
          <w:lang w:val="en-US"/>
        </w:rPr>
        <w:t xml:space="preserve"> Froom, </w:t>
      </w:r>
      <w:r w:rsidRPr="00E527A4">
        <w:rPr>
          <w:i/>
          <w:lang w:val="en-US"/>
        </w:rPr>
        <w:t>The Prophetic Faith of Our Fathers</w:t>
      </w:r>
      <w:r w:rsidRPr="00E527A4">
        <w:rPr>
          <w:lang w:val="en-US"/>
        </w:rPr>
        <w:t xml:space="preserve"> (Washington, DC: Review and Herald, 1978), 1:501-17</w:t>
      </w:r>
      <w:r w:rsidRPr="007B4887">
        <w:rPr>
          <w:lang w:val="en-US"/>
        </w:rPr>
        <w:t>.</w:t>
      </w:r>
    </w:p>
  </w:footnote>
  <w:footnote w:id="61">
    <w:p w14:paraId="31A17B09" w14:textId="77777777" w:rsidR="0021585A" w:rsidRPr="007B4887" w:rsidRDefault="0021585A" w:rsidP="005919A5">
      <w:pPr>
        <w:pStyle w:val="a3"/>
        <w:jc w:val="both"/>
      </w:pPr>
      <w:r>
        <w:rPr>
          <w:rStyle w:val="a5"/>
        </w:rPr>
        <w:footnoteRef/>
      </w:r>
      <w:r w:rsidRPr="00997E33">
        <w:t xml:space="preserve"> </w:t>
      </w:r>
      <w:r w:rsidRPr="00E527A4">
        <w:rPr>
          <w:lang w:val="en-US"/>
        </w:rPr>
        <w:t>Smith</w:t>
      </w:r>
      <w:r w:rsidRPr="00997E33">
        <w:t xml:space="preserve"> </w:t>
      </w:r>
      <w:r w:rsidRPr="00E527A4">
        <w:rPr>
          <w:lang w:val="en-US"/>
        </w:rPr>
        <w:t>and</w:t>
      </w:r>
      <w:r w:rsidRPr="00997E33">
        <w:t xml:space="preserve"> </w:t>
      </w:r>
      <w:r w:rsidRPr="00E527A4">
        <w:rPr>
          <w:lang w:val="en-US"/>
        </w:rPr>
        <w:t>Wace</w:t>
      </w:r>
      <w:r w:rsidRPr="00997E33">
        <w:t xml:space="preserve">, 554. </w:t>
      </w:r>
      <w:r w:rsidRPr="00E527A4">
        <w:rPr>
          <w:lang w:val="en-US"/>
        </w:rPr>
        <w:t>According</w:t>
      </w:r>
      <w:r w:rsidRPr="007B4887">
        <w:t xml:space="preserve"> </w:t>
      </w:r>
      <w:r w:rsidRPr="00E527A4">
        <w:rPr>
          <w:lang w:val="en-US"/>
        </w:rPr>
        <w:t>to</w:t>
      </w:r>
      <w:r w:rsidRPr="007B4887">
        <w:t xml:space="preserve"> </w:t>
      </w:r>
      <w:r w:rsidRPr="00E527A4">
        <w:rPr>
          <w:lang w:val="en-US"/>
        </w:rPr>
        <w:t>ibid</w:t>
      </w:r>
      <w:proofErr w:type="gramStart"/>
      <w:r w:rsidRPr="007B4887">
        <w:t>.,</w:t>
      </w:r>
      <w:proofErr w:type="gramEnd"/>
      <w:r w:rsidRPr="007B4887">
        <w:t xml:space="preserve"> 553, первое издание Кодекса был официально обнародован</w:t>
      </w:r>
      <w:r>
        <w:t>о</w:t>
      </w:r>
      <w:r w:rsidRPr="007B4887">
        <w:t xml:space="preserve"> в апреле 529</w:t>
      </w:r>
      <w:r>
        <w:t xml:space="preserve"> г</w:t>
      </w:r>
      <w:r w:rsidRPr="007B4887">
        <w:t>.</w:t>
      </w:r>
    </w:p>
  </w:footnote>
  <w:footnote w:id="62">
    <w:p w14:paraId="1AF9E555" w14:textId="77777777" w:rsidR="0021585A" w:rsidRPr="007B4887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7B4887">
        <w:rPr>
          <w:lang w:val="en-US"/>
        </w:rPr>
        <w:t xml:space="preserve"> </w:t>
      </w:r>
      <w:r w:rsidRPr="00E527A4">
        <w:rPr>
          <w:lang w:val="en-US"/>
        </w:rPr>
        <w:t>Cf. M</w:t>
      </w:r>
      <w:r>
        <w:rPr>
          <w:lang w:val="en-US"/>
        </w:rPr>
        <w:t>axwell, 82-83; Richard F.</w:t>
      </w:r>
      <w:r w:rsidRPr="00E527A4">
        <w:rPr>
          <w:lang w:val="en-US"/>
        </w:rPr>
        <w:t xml:space="preserve"> </w:t>
      </w:r>
      <w:proofErr w:type="spellStart"/>
      <w:r w:rsidRPr="00E527A4">
        <w:rPr>
          <w:lang w:val="en-US"/>
        </w:rPr>
        <w:t>Littledale</w:t>
      </w:r>
      <w:proofErr w:type="spellEnd"/>
      <w:r w:rsidRPr="00E527A4">
        <w:rPr>
          <w:lang w:val="en-US"/>
        </w:rPr>
        <w:t xml:space="preserve">, </w:t>
      </w:r>
      <w:r w:rsidRPr="00E527A4">
        <w:rPr>
          <w:i/>
          <w:lang w:val="en-US"/>
        </w:rPr>
        <w:t xml:space="preserve">The Petrine Claims </w:t>
      </w:r>
      <w:r w:rsidRPr="00E527A4">
        <w:rPr>
          <w:lang w:val="en-US"/>
        </w:rPr>
        <w:t>(London: Society for Promoting Christian Knowledge, 1889), 291-293.</w:t>
      </w:r>
    </w:p>
  </w:footnote>
  <w:footnote w:id="63">
    <w:p w14:paraId="7FDFB847" w14:textId="77777777" w:rsidR="0021585A" w:rsidRPr="005D25AC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5D25AC">
        <w:rPr>
          <w:lang w:val="en-US"/>
        </w:rPr>
        <w:t xml:space="preserve"> </w:t>
      </w:r>
      <w:r w:rsidRPr="00E527A4">
        <w:rPr>
          <w:i/>
          <w:lang w:val="en-US"/>
        </w:rPr>
        <w:t>The Code of Justinian</w:t>
      </w:r>
      <w:r w:rsidRPr="00E527A4">
        <w:rPr>
          <w:lang w:val="en-US"/>
        </w:rPr>
        <w:t xml:space="preserve">, 2nd ed., book 1, title 1. Republished in S. P. Scott, </w:t>
      </w:r>
      <w:r w:rsidRPr="00E527A4">
        <w:rPr>
          <w:i/>
          <w:lang w:val="en-US"/>
        </w:rPr>
        <w:t xml:space="preserve">The </w:t>
      </w:r>
      <w:r>
        <w:rPr>
          <w:i/>
          <w:lang w:val="en-US"/>
        </w:rPr>
        <w:t>C</w:t>
      </w:r>
      <w:r w:rsidRPr="00E527A4">
        <w:rPr>
          <w:i/>
          <w:lang w:val="en-US"/>
        </w:rPr>
        <w:t xml:space="preserve">ivil Law </w:t>
      </w:r>
      <w:r w:rsidRPr="00E527A4">
        <w:rPr>
          <w:lang w:val="en-US"/>
        </w:rPr>
        <w:t xml:space="preserve">(Cincinnati: Central Trust, </w:t>
      </w:r>
      <w:proofErr w:type="spellStart"/>
      <w:r w:rsidRPr="00E527A4">
        <w:rPr>
          <w:lang w:val="en-US"/>
        </w:rPr>
        <w:t>n.d.</w:t>
      </w:r>
      <w:proofErr w:type="spellEnd"/>
      <w:r w:rsidRPr="00E527A4">
        <w:rPr>
          <w:lang w:val="en-US"/>
        </w:rPr>
        <w:t xml:space="preserve">), 12:11-12, </w:t>
      </w:r>
      <w:r>
        <w:rPr>
          <w:lang w:val="en-US"/>
        </w:rPr>
        <w:t>emphasis supplied</w:t>
      </w:r>
      <w:r w:rsidRPr="00E527A4">
        <w:rPr>
          <w:lang w:val="en-US"/>
        </w:rPr>
        <w:t>.</w:t>
      </w:r>
    </w:p>
  </w:footnote>
  <w:footnote w:id="64">
    <w:p w14:paraId="5099FEDE" w14:textId="30E75F6C" w:rsidR="0021585A" w:rsidRPr="007A1DD3" w:rsidRDefault="0021585A" w:rsidP="005919A5">
      <w:pPr>
        <w:pStyle w:val="a3"/>
        <w:jc w:val="both"/>
      </w:pPr>
      <w:r>
        <w:rPr>
          <w:rStyle w:val="a5"/>
        </w:rPr>
        <w:footnoteRef/>
      </w:r>
      <w:r w:rsidRPr="007A1DD3">
        <w:t xml:space="preserve"> Там же, 12:10-11, </w:t>
      </w:r>
      <w:r>
        <w:rPr>
          <w:lang w:val="en-US"/>
        </w:rPr>
        <w:t>emphasis</w:t>
      </w:r>
      <w:r w:rsidRPr="007A1DD3">
        <w:t xml:space="preserve"> </w:t>
      </w:r>
      <w:r>
        <w:rPr>
          <w:lang w:val="en-US"/>
        </w:rPr>
        <w:t>supplied</w:t>
      </w:r>
      <w:r w:rsidRPr="007A1DD3">
        <w:t xml:space="preserve">. </w:t>
      </w:r>
      <w:r w:rsidRPr="007A1DD3">
        <w:t xml:space="preserve">К сожалению, </w:t>
      </w:r>
      <w:r>
        <w:t>нам не удалось</w:t>
      </w:r>
      <w:r w:rsidRPr="007A1DD3">
        <w:t xml:space="preserve"> узнать дату </w:t>
      </w:r>
      <w:r>
        <w:t xml:space="preserve">написания </w:t>
      </w:r>
      <w:r w:rsidRPr="007A1DD3">
        <w:t>этого письма.</w:t>
      </w:r>
    </w:p>
  </w:footnote>
  <w:footnote w:id="65">
    <w:p w14:paraId="3ED3586D" w14:textId="77777777" w:rsidR="0021585A" w:rsidRPr="001902D4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1902D4">
        <w:rPr>
          <w:lang w:val="en-US"/>
        </w:rPr>
        <w:t xml:space="preserve"> </w:t>
      </w:r>
      <w:proofErr w:type="spellStart"/>
      <w:r w:rsidRPr="00E527A4">
        <w:rPr>
          <w:lang w:val="en-US"/>
        </w:rPr>
        <w:t>Littledale</w:t>
      </w:r>
      <w:proofErr w:type="spellEnd"/>
      <w:r w:rsidRPr="00E527A4">
        <w:rPr>
          <w:lang w:val="en-US"/>
        </w:rPr>
        <w:t xml:space="preserve">, 291, </w:t>
      </w:r>
      <w:r>
        <w:rPr>
          <w:lang w:val="en-US"/>
        </w:rPr>
        <w:t>emphasis supplied</w:t>
      </w:r>
      <w:r w:rsidRPr="00E527A4">
        <w:rPr>
          <w:lang w:val="en-US"/>
        </w:rPr>
        <w:t>.</w:t>
      </w:r>
    </w:p>
  </w:footnote>
  <w:footnote w:id="66">
    <w:p w14:paraId="4CF415E7" w14:textId="77777777" w:rsidR="0021585A" w:rsidRPr="001902D4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1902D4">
        <w:rPr>
          <w:lang w:val="en-US"/>
        </w:rPr>
        <w:t xml:space="preserve"> </w:t>
      </w:r>
      <w:proofErr w:type="spellStart"/>
      <w:r w:rsidRPr="00E527A4">
        <w:rPr>
          <w:lang w:val="en-US"/>
        </w:rPr>
        <w:t>Mosheirn</w:t>
      </w:r>
      <w:proofErr w:type="spellEnd"/>
      <w:r w:rsidRPr="00E527A4">
        <w:rPr>
          <w:lang w:val="en-US"/>
        </w:rPr>
        <w:t>, 2:109.</w:t>
      </w:r>
    </w:p>
  </w:footnote>
  <w:footnote w:id="67">
    <w:p w14:paraId="4AF9239F" w14:textId="77777777" w:rsidR="0021585A" w:rsidRPr="001902D4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1902D4">
        <w:rPr>
          <w:lang w:val="en-US"/>
        </w:rPr>
        <w:t xml:space="preserve"> </w:t>
      </w:r>
      <w:r w:rsidRPr="00E527A4">
        <w:rPr>
          <w:lang w:val="en-US"/>
        </w:rPr>
        <w:t>Collins, 157.</w:t>
      </w:r>
    </w:p>
  </w:footnote>
  <w:footnote w:id="68">
    <w:p w14:paraId="52D86965" w14:textId="77777777" w:rsidR="0021585A" w:rsidRPr="00AA5016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AA5016">
        <w:rPr>
          <w:lang w:val="en-US"/>
        </w:rPr>
        <w:t xml:space="preserve"> </w:t>
      </w:r>
      <w:r w:rsidRPr="00E527A4">
        <w:rPr>
          <w:i/>
          <w:lang w:val="en-US"/>
        </w:rPr>
        <w:t>A History of the Western World</w:t>
      </w:r>
      <w:r w:rsidRPr="00E527A4">
        <w:rPr>
          <w:lang w:val="en-US"/>
        </w:rPr>
        <w:t>, 199.</w:t>
      </w:r>
    </w:p>
  </w:footnote>
  <w:footnote w:id="69">
    <w:p w14:paraId="53503157" w14:textId="77777777" w:rsidR="0021585A" w:rsidRPr="001902D4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1902D4">
        <w:rPr>
          <w:lang w:val="en-US"/>
        </w:rPr>
        <w:t xml:space="preserve"> </w:t>
      </w:r>
      <w:r w:rsidRPr="00E527A4">
        <w:rPr>
          <w:lang w:val="en-US"/>
        </w:rPr>
        <w:t>Collins, 158.</w:t>
      </w:r>
    </w:p>
  </w:footnote>
  <w:footnote w:id="70">
    <w:p w14:paraId="4681B4CA" w14:textId="77777777" w:rsidR="0021585A" w:rsidRPr="009F36EC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9F36EC">
        <w:rPr>
          <w:lang w:val="en-US"/>
        </w:rPr>
        <w:t xml:space="preserve"> </w:t>
      </w:r>
      <w:r w:rsidRPr="00E527A4">
        <w:rPr>
          <w:lang w:val="en-US"/>
        </w:rPr>
        <w:t xml:space="preserve">Thomas Hodgkin, </w:t>
      </w:r>
      <w:r w:rsidRPr="00E527A4">
        <w:rPr>
          <w:i/>
          <w:lang w:val="en-US"/>
        </w:rPr>
        <w:t>Italy and Her Invaders</w:t>
      </w:r>
      <w:r w:rsidRPr="00E527A4">
        <w:rPr>
          <w:lang w:val="en-US"/>
        </w:rPr>
        <w:t xml:space="preserve"> (Oxford: Clarendon Press, 1896), 3:212</w:t>
      </w:r>
      <w:r>
        <w:rPr>
          <w:lang w:val="en-US"/>
        </w:rPr>
        <w:t>, 620-26</w:t>
      </w:r>
      <w:r w:rsidRPr="00E527A4">
        <w:rPr>
          <w:lang w:val="en-US"/>
        </w:rPr>
        <w:t>.</w:t>
      </w:r>
    </w:p>
  </w:footnote>
  <w:footnote w:id="71">
    <w:p w14:paraId="79018F95" w14:textId="77777777" w:rsidR="0021585A" w:rsidRPr="009F36EC" w:rsidRDefault="0021585A" w:rsidP="005919A5">
      <w:pPr>
        <w:pStyle w:val="a3"/>
        <w:jc w:val="both"/>
      </w:pPr>
      <w:r>
        <w:rPr>
          <w:rStyle w:val="a5"/>
        </w:rPr>
        <w:footnoteRef/>
      </w:r>
      <w:r w:rsidRPr="009F36EC">
        <w:rPr>
          <w:lang w:val="en-US"/>
        </w:rPr>
        <w:t xml:space="preserve"> </w:t>
      </w:r>
      <w:proofErr w:type="spellStart"/>
      <w:r>
        <w:rPr>
          <w:lang w:val="en-US"/>
        </w:rPr>
        <w:t>Там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же</w:t>
      </w:r>
      <w:proofErr w:type="spellEnd"/>
      <w:r w:rsidRPr="00E527A4">
        <w:rPr>
          <w:lang w:val="en-US"/>
        </w:rPr>
        <w:t xml:space="preserve"> 4:250. Cf. Sir Edmund Barrow, </w:t>
      </w:r>
      <w:r w:rsidRPr="00E527A4">
        <w:rPr>
          <w:i/>
          <w:lang w:val="en-US"/>
        </w:rPr>
        <w:t xml:space="preserve">The Growth of Europe </w:t>
      </w:r>
      <w:proofErr w:type="spellStart"/>
      <w:r w:rsidRPr="00E527A4">
        <w:rPr>
          <w:i/>
          <w:lang w:val="en-US"/>
        </w:rPr>
        <w:t>Throuqh</w:t>
      </w:r>
      <w:proofErr w:type="spellEnd"/>
      <w:r w:rsidRPr="00E527A4">
        <w:rPr>
          <w:i/>
          <w:lang w:val="en-US"/>
        </w:rPr>
        <w:t xml:space="preserve"> the Dark Ages: A.D. 401-1100</w:t>
      </w:r>
      <w:r w:rsidRPr="00E527A4">
        <w:rPr>
          <w:lang w:val="en-US"/>
        </w:rPr>
        <w:t xml:space="preserve"> (London: H. F. &amp; G. </w:t>
      </w:r>
      <w:proofErr w:type="spellStart"/>
      <w:r w:rsidRPr="00E527A4">
        <w:rPr>
          <w:lang w:val="en-US"/>
        </w:rPr>
        <w:t>Witherby</w:t>
      </w:r>
      <w:proofErr w:type="spellEnd"/>
      <w:r w:rsidRPr="00E527A4">
        <w:rPr>
          <w:lang w:val="en-US"/>
        </w:rPr>
        <w:t>, 1927), 71-72: "</w:t>
      </w:r>
      <w:proofErr w:type="spellStart"/>
      <w:r w:rsidRPr="009F36EC">
        <w:rPr>
          <w:lang w:val="en-US"/>
        </w:rPr>
        <w:t>Осада</w:t>
      </w:r>
      <w:proofErr w:type="spellEnd"/>
      <w:r w:rsidRPr="009F36EC">
        <w:rPr>
          <w:lang w:val="en-US"/>
        </w:rPr>
        <w:t xml:space="preserve"> </w:t>
      </w:r>
      <w:proofErr w:type="spellStart"/>
      <w:r w:rsidRPr="009F36EC">
        <w:rPr>
          <w:lang w:val="en-US"/>
        </w:rPr>
        <w:t>длилась</w:t>
      </w:r>
      <w:proofErr w:type="spellEnd"/>
      <w:r w:rsidRPr="009F36EC">
        <w:rPr>
          <w:lang w:val="en-US"/>
        </w:rPr>
        <w:t xml:space="preserve"> </w:t>
      </w:r>
      <w:proofErr w:type="spellStart"/>
      <w:r w:rsidRPr="009F36EC">
        <w:rPr>
          <w:lang w:val="en-US"/>
        </w:rPr>
        <w:t>целый</w:t>
      </w:r>
      <w:proofErr w:type="spellEnd"/>
      <w:r w:rsidRPr="009F36EC">
        <w:rPr>
          <w:lang w:val="en-US"/>
        </w:rPr>
        <w:t xml:space="preserve"> </w:t>
      </w:r>
      <w:proofErr w:type="spellStart"/>
      <w:r w:rsidRPr="009F36EC">
        <w:rPr>
          <w:lang w:val="en-US"/>
        </w:rPr>
        <w:t>год</w:t>
      </w:r>
      <w:proofErr w:type="spellEnd"/>
      <w:r w:rsidRPr="009F36EC">
        <w:rPr>
          <w:lang w:val="en-US"/>
        </w:rPr>
        <w:t xml:space="preserve">, с </w:t>
      </w:r>
      <w:proofErr w:type="spellStart"/>
      <w:r w:rsidRPr="009F36EC">
        <w:rPr>
          <w:lang w:val="en-US"/>
        </w:rPr>
        <w:t>февраля</w:t>
      </w:r>
      <w:proofErr w:type="spellEnd"/>
      <w:r w:rsidRPr="009F36EC">
        <w:rPr>
          <w:lang w:val="en-US"/>
        </w:rPr>
        <w:t xml:space="preserve"> </w:t>
      </w:r>
      <w:proofErr w:type="spellStart"/>
      <w:r w:rsidRPr="009F36EC">
        <w:rPr>
          <w:lang w:val="en-US"/>
        </w:rPr>
        <w:t>или</w:t>
      </w:r>
      <w:proofErr w:type="spellEnd"/>
      <w:r w:rsidRPr="009F36EC">
        <w:rPr>
          <w:lang w:val="en-US"/>
        </w:rPr>
        <w:t xml:space="preserve"> </w:t>
      </w:r>
      <w:proofErr w:type="spellStart"/>
      <w:r w:rsidRPr="009F36EC">
        <w:rPr>
          <w:lang w:val="en-US"/>
        </w:rPr>
        <w:t>марта</w:t>
      </w:r>
      <w:proofErr w:type="spellEnd"/>
      <w:r w:rsidRPr="009F36EC">
        <w:rPr>
          <w:lang w:val="en-US"/>
        </w:rPr>
        <w:t xml:space="preserve"> 537 </w:t>
      </w:r>
      <w:proofErr w:type="spellStart"/>
      <w:r w:rsidRPr="009F36EC">
        <w:rPr>
          <w:lang w:val="en-US"/>
        </w:rPr>
        <w:t>по</w:t>
      </w:r>
      <w:proofErr w:type="spellEnd"/>
      <w:r w:rsidRPr="009F36EC">
        <w:rPr>
          <w:lang w:val="en-US"/>
        </w:rPr>
        <w:t xml:space="preserve"> </w:t>
      </w:r>
      <w:proofErr w:type="spellStart"/>
      <w:r w:rsidRPr="009F36EC">
        <w:rPr>
          <w:lang w:val="en-US"/>
        </w:rPr>
        <w:t>март</w:t>
      </w:r>
      <w:proofErr w:type="spellEnd"/>
      <w:r w:rsidRPr="009F36EC">
        <w:rPr>
          <w:lang w:val="en-US"/>
        </w:rPr>
        <w:t xml:space="preserve"> 538</w:t>
      </w:r>
      <w:r w:rsidRPr="002B4555">
        <w:rPr>
          <w:lang w:val="en-US"/>
        </w:rPr>
        <w:t xml:space="preserve"> </w:t>
      </w:r>
      <w:r>
        <w:t>года</w:t>
      </w:r>
      <w:r w:rsidRPr="009F36EC">
        <w:rPr>
          <w:lang w:val="en-US"/>
        </w:rPr>
        <w:t xml:space="preserve">. ... </w:t>
      </w:r>
      <w:r w:rsidRPr="009F36EC">
        <w:t xml:space="preserve">Готы пытались вести переговоры, но безуспешно, и в марте 538 </w:t>
      </w:r>
      <w:proofErr w:type="spellStart"/>
      <w:r w:rsidRPr="009F36EC">
        <w:t>Витигес</w:t>
      </w:r>
      <w:proofErr w:type="spellEnd"/>
      <w:r w:rsidRPr="009F36EC">
        <w:t xml:space="preserve"> отказался от осады и удалился на север."</w:t>
      </w:r>
    </w:p>
  </w:footnote>
  <w:footnote w:id="72">
    <w:p w14:paraId="4BEE3E0A" w14:textId="77777777" w:rsidR="0021585A" w:rsidRPr="00DF5892" w:rsidRDefault="0021585A" w:rsidP="005919A5">
      <w:pPr>
        <w:pStyle w:val="a3"/>
        <w:jc w:val="both"/>
      </w:pPr>
      <w:r>
        <w:rPr>
          <w:rStyle w:val="a5"/>
        </w:rPr>
        <w:footnoteRef/>
      </w:r>
      <w:r w:rsidRPr="00DF5892">
        <w:t xml:space="preserve"> </w:t>
      </w:r>
      <w:r>
        <w:rPr>
          <w:lang w:val="en-US"/>
        </w:rPr>
        <w:t>Herwig</w:t>
      </w:r>
      <w:r w:rsidRPr="00DF5892">
        <w:t xml:space="preserve"> </w:t>
      </w:r>
      <w:r>
        <w:rPr>
          <w:lang w:val="en-US"/>
        </w:rPr>
        <w:t>Wolfram</w:t>
      </w:r>
      <w:r w:rsidRPr="00DF5892">
        <w:t xml:space="preserve">, </w:t>
      </w:r>
      <w:r>
        <w:rPr>
          <w:i/>
          <w:lang w:val="en-US"/>
        </w:rPr>
        <w:t>History</w:t>
      </w:r>
      <w:r w:rsidRPr="00DF5892">
        <w:rPr>
          <w:i/>
        </w:rPr>
        <w:t xml:space="preserve"> </w:t>
      </w:r>
      <w:r>
        <w:rPr>
          <w:i/>
          <w:lang w:val="en-US"/>
        </w:rPr>
        <w:t>of</w:t>
      </w:r>
      <w:r w:rsidRPr="00DF5892">
        <w:rPr>
          <w:i/>
        </w:rPr>
        <w:t xml:space="preserve"> </w:t>
      </w:r>
      <w:r>
        <w:rPr>
          <w:i/>
          <w:lang w:val="en-US"/>
        </w:rPr>
        <w:t>the</w:t>
      </w:r>
      <w:r w:rsidRPr="00DF5892">
        <w:rPr>
          <w:i/>
        </w:rPr>
        <w:t xml:space="preserve"> </w:t>
      </w:r>
      <w:r>
        <w:rPr>
          <w:i/>
          <w:lang w:val="en-US"/>
        </w:rPr>
        <w:t>Goths</w:t>
      </w:r>
      <w:r w:rsidRPr="00DF5892">
        <w:t>, новое</w:t>
      </w:r>
      <w:r>
        <w:t xml:space="preserve"> и полностью переработанное</w:t>
      </w:r>
      <w:r w:rsidRPr="00DF5892">
        <w:t xml:space="preserve"> со второго немецкого издания (</w:t>
      </w:r>
      <w:r>
        <w:rPr>
          <w:lang w:val="en-US"/>
        </w:rPr>
        <w:t>Berkeley</w:t>
      </w:r>
      <w:r w:rsidRPr="00DF5892">
        <w:t xml:space="preserve">, </w:t>
      </w:r>
      <w:r>
        <w:rPr>
          <w:lang w:val="en-US"/>
        </w:rPr>
        <w:t>CA</w:t>
      </w:r>
      <w:r w:rsidRPr="00DF5892">
        <w:t xml:space="preserve">: </w:t>
      </w:r>
      <w:r>
        <w:rPr>
          <w:lang w:val="en-US"/>
        </w:rPr>
        <w:t>University</w:t>
      </w:r>
      <w:r w:rsidRPr="00DF5892">
        <w:t xml:space="preserve"> </w:t>
      </w:r>
      <w:r>
        <w:rPr>
          <w:lang w:val="en-US"/>
        </w:rPr>
        <w:t>of</w:t>
      </w:r>
      <w:r w:rsidRPr="00DF5892">
        <w:t xml:space="preserve"> </w:t>
      </w:r>
      <w:r>
        <w:rPr>
          <w:lang w:val="en-US"/>
        </w:rPr>
        <w:t>California</w:t>
      </w:r>
      <w:r w:rsidRPr="00DF5892">
        <w:t xml:space="preserve"> </w:t>
      </w:r>
      <w:r>
        <w:rPr>
          <w:lang w:val="en-US"/>
        </w:rPr>
        <w:t>Press</w:t>
      </w:r>
      <w:r w:rsidRPr="00DF5892">
        <w:t>, 1988), 346.</w:t>
      </w:r>
    </w:p>
  </w:footnote>
  <w:footnote w:id="73">
    <w:p w14:paraId="0DCEE9AA" w14:textId="77777777" w:rsidR="0021585A" w:rsidRPr="00DF5892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DF5892">
        <w:rPr>
          <w:lang w:val="en-US"/>
        </w:rPr>
        <w:t xml:space="preserve"> </w:t>
      </w:r>
      <w:r w:rsidRPr="00841334">
        <w:rPr>
          <w:i/>
          <w:lang w:val="en-US"/>
        </w:rPr>
        <w:t>Seventh-day Adventist Bible Commentary</w:t>
      </w:r>
      <w:r w:rsidRPr="00E527A4">
        <w:rPr>
          <w:lang w:val="en-US"/>
        </w:rPr>
        <w:t>, 4:826-27.</w:t>
      </w:r>
    </w:p>
  </w:footnote>
  <w:footnote w:id="74">
    <w:p w14:paraId="55E6E50A" w14:textId="77777777" w:rsidR="0021585A" w:rsidRPr="00DF5892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DF5892">
        <w:rPr>
          <w:lang w:val="en-US"/>
        </w:rPr>
        <w:t xml:space="preserve"> </w:t>
      </w:r>
      <w:r w:rsidRPr="00E527A4">
        <w:rPr>
          <w:lang w:val="en-US"/>
        </w:rPr>
        <w:t xml:space="preserve">Froom, 1:515; Hodgkin, </w:t>
      </w:r>
      <w:r w:rsidRPr="00E527A4">
        <w:rPr>
          <w:i/>
          <w:lang w:val="en-US"/>
        </w:rPr>
        <w:t>Italy and Her Invaders</w:t>
      </w:r>
      <w:r w:rsidRPr="00E527A4">
        <w:rPr>
          <w:lang w:val="en-US"/>
        </w:rPr>
        <w:t>, 251-52.</w:t>
      </w:r>
    </w:p>
  </w:footnote>
  <w:footnote w:id="75">
    <w:p w14:paraId="15ED9903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E0C16">
        <w:t xml:space="preserve">См. </w:t>
      </w:r>
      <w:proofErr w:type="spellStart"/>
      <w:r w:rsidRPr="00E527A4">
        <w:rPr>
          <w:lang w:val="en-US"/>
        </w:rPr>
        <w:t>Hefele</w:t>
      </w:r>
      <w:proofErr w:type="spellEnd"/>
      <w:r w:rsidRPr="001E0C16">
        <w:t>, 204-9.</w:t>
      </w:r>
    </w:p>
  </w:footnote>
  <w:footnote w:id="76">
    <w:p w14:paraId="5713BC8A" w14:textId="77777777" w:rsidR="0021585A" w:rsidRPr="001E0C16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E0C16">
        <w:t>Там же, 205, курсив автора.</w:t>
      </w:r>
    </w:p>
  </w:footnote>
  <w:footnote w:id="77">
    <w:p w14:paraId="2B34D9AB" w14:textId="77777777" w:rsidR="0021585A" w:rsidRPr="00165CFE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E0C16">
        <w:t>Там же, 207</w:t>
      </w:r>
      <w:r>
        <w:t>.</w:t>
      </w:r>
    </w:p>
  </w:footnote>
  <w:footnote w:id="78">
    <w:p w14:paraId="258F3F4D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E0C16">
        <w:t>Там же, 208-9, курсив автора.</w:t>
      </w:r>
    </w:p>
  </w:footnote>
  <w:footnote w:id="79">
    <w:p w14:paraId="037C4012" w14:textId="77777777" w:rsidR="0021585A" w:rsidRPr="00AC4574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AC4574">
        <w:rPr>
          <w:lang w:val="en-US"/>
        </w:rPr>
        <w:t xml:space="preserve"> </w:t>
      </w:r>
      <w:r w:rsidRPr="00E527A4">
        <w:rPr>
          <w:lang w:val="en-US"/>
        </w:rPr>
        <w:t xml:space="preserve">Archibald Bower, </w:t>
      </w:r>
      <w:r w:rsidRPr="00E527A4">
        <w:rPr>
          <w:i/>
          <w:lang w:val="en-US"/>
        </w:rPr>
        <w:t xml:space="preserve">The History of the Popes, from the Foundation of the See of Rome to the Present Time </w:t>
      </w:r>
      <w:r w:rsidRPr="00E527A4">
        <w:rPr>
          <w:lang w:val="en-US"/>
        </w:rPr>
        <w:t>(London: printed for the author, 175</w:t>
      </w:r>
      <w:r>
        <w:rPr>
          <w:lang w:val="en-US"/>
        </w:rPr>
        <w:t>0), 2:375-76</w:t>
      </w:r>
      <w:r w:rsidRPr="00E527A4">
        <w:rPr>
          <w:lang w:val="en-US"/>
        </w:rPr>
        <w:t>.</w:t>
      </w:r>
    </w:p>
  </w:footnote>
  <w:footnote w:id="80">
    <w:p w14:paraId="50B2B6DF" w14:textId="1489A206" w:rsidR="0021585A" w:rsidRPr="001E0C16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7158D2">
        <w:t xml:space="preserve"> Согласно </w:t>
      </w:r>
      <w:r>
        <w:rPr>
          <w:lang w:val="en-US"/>
        </w:rPr>
        <w:t>A</w:t>
      </w:r>
      <w:r w:rsidRPr="007158D2">
        <w:t xml:space="preserve">. </w:t>
      </w:r>
      <w:r w:rsidRPr="007158D2">
        <w:t>Б</w:t>
      </w:r>
      <w:r>
        <w:t>ауэру</w:t>
      </w:r>
      <w:r w:rsidRPr="007158D2">
        <w:t xml:space="preserve">, </w:t>
      </w:r>
      <w:proofErr w:type="spellStart"/>
      <w:r>
        <w:t>Вигилий</w:t>
      </w:r>
      <w:proofErr w:type="spellEnd"/>
      <w:r w:rsidRPr="007158D2">
        <w:t xml:space="preserve"> </w:t>
      </w:r>
      <w:r>
        <w:t>прибыл</w:t>
      </w:r>
      <w:r w:rsidRPr="007158D2">
        <w:t xml:space="preserve"> "</w:t>
      </w:r>
      <w:r>
        <w:t>в</w:t>
      </w:r>
      <w:r w:rsidRPr="007158D2">
        <w:t xml:space="preserve"> </w:t>
      </w:r>
      <w:r>
        <w:rPr>
          <w:i/>
          <w:iCs/>
        </w:rPr>
        <w:t>Константинополь</w:t>
      </w:r>
      <w:r w:rsidRPr="007158D2">
        <w:rPr>
          <w:i/>
          <w:iCs/>
        </w:rPr>
        <w:t xml:space="preserve"> 25 </w:t>
      </w:r>
      <w:r>
        <w:rPr>
          <w:i/>
          <w:iCs/>
        </w:rPr>
        <w:t>января</w:t>
      </w:r>
      <w:r w:rsidRPr="007158D2">
        <w:rPr>
          <w:i/>
          <w:iCs/>
        </w:rPr>
        <w:t xml:space="preserve"> </w:t>
      </w:r>
      <w:r w:rsidRPr="007158D2">
        <w:t xml:space="preserve">547 </w:t>
      </w:r>
      <w:r>
        <w:t>года</w:t>
      </w:r>
      <w:r w:rsidRPr="007158D2">
        <w:t>" (т</w:t>
      </w:r>
      <w:r>
        <w:t>ам</w:t>
      </w:r>
      <w:r w:rsidRPr="007158D2">
        <w:t xml:space="preserve"> </w:t>
      </w:r>
      <w:r>
        <w:t>же</w:t>
      </w:r>
      <w:r w:rsidRPr="007158D2">
        <w:t xml:space="preserve">, 2:384), </w:t>
      </w:r>
      <w:r>
        <w:t>и наметил возвращение</w:t>
      </w:r>
      <w:r w:rsidRPr="007158D2">
        <w:t xml:space="preserve"> в Рим</w:t>
      </w:r>
      <w:r>
        <w:t>, захватив с собой "Конституцию от 13 августа [554]</w:t>
      </w:r>
      <w:r w:rsidRPr="007158D2">
        <w:t xml:space="preserve">" </w:t>
      </w:r>
      <w:r w:rsidRPr="001E0C16">
        <w:rPr>
          <w:lang w:val="en-US"/>
        </w:rPr>
        <w:t>(</w:t>
      </w:r>
      <w:proofErr w:type="spellStart"/>
      <w:r>
        <w:rPr>
          <w:lang w:val="en-US"/>
        </w:rPr>
        <w:t>Там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же</w:t>
      </w:r>
      <w:proofErr w:type="spellEnd"/>
      <w:r w:rsidRPr="001E0C16">
        <w:rPr>
          <w:lang w:val="en-US"/>
        </w:rPr>
        <w:t>, 2:415-16.)</w:t>
      </w:r>
    </w:p>
  </w:footnote>
  <w:footnote w:id="81">
    <w:p w14:paraId="731E7C06" w14:textId="77777777" w:rsidR="0021585A" w:rsidRPr="001E0C16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1E0C16">
        <w:rPr>
          <w:lang w:val="en-US"/>
        </w:rPr>
        <w:t xml:space="preserve"> </w:t>
      </w:r>
      <w:r w:rsidRPr="00E527A4">
        <w:rPr>
          <w:lang w:val="en-US"/>
        </w:rPr>
        <w:t>Collins, 156</w:t>
      </w:r>
      <w:r>
        <w:rPr>
          <w:lang w:val="en-US"/>
        </w:rPr>
        <w:t>, 158</w:t>
      </w:r>
      <w:r w:rsidRPr="00E527A4">
        <w:rPr>
          <w:lang w:val="en-US"/>
        </w:rPr>
        <w:t>.</w:t>
      </w:r>
    </w:p>
  </w:footnote>
  <w:footnote w:id="82">
    <w:p w14:paraId="7388EB69" w14:textId="77777777" w:rsidR="0021585A" w:rsidRPr="00A411FE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A411FE">
        <w:rPr>
          <w:lang w:val="en-US"/>
        </w:rPr>
        <w:t xml:space="preserve"> </w:t>
      </w:r>
      <w:r w:rsidRPr="00E527A4">
        <w:rPr>
          <w:lang w:val="en-US"/>
        </w:rPr>
        <w:t xml:space="preserve">Charles </w:t>
      </w:r>
      <w:proofErr w:type="spellStart"/>
      <w:r w:rsidRPr="00E527A4">
        <w:rPr>
          <w:lang w:val="en-US"/>
        </w:rPr>
        <w:t>Bémont</w:t>
      </w:r>
      <w:proofErr w:type="spellEnd"/>
      <w:r w:rsidRPr="00E527A4">
        <w:rPr>
          <w:lang w:val="en-US"/>
        </w:rPr>
        <w:t xml:space="preserve"> and G. Monod, </w:t>
      </w:r>
      <w:r w:rsidRPr="00E527A4">
        <w:rPr>
          <w:i/>
          <w:lang w:val="en-US"/>
        </w:rPr>
        <w:t xml:space="preserve">Medieval Europe from 395 to 1270 </w:t>
      </w:r>
      <w:r w:rsidRPr="00E527A4">
        <w:rPr>
          <w:lang w:val="en-US"/>
        </w:rPr>
        <w:t>(Ne</w:t>
      </w:r>
      <w:r>
        <w:rPr>
          <w:lang w:val="en-US"/>
        </w:rPr>
        <w:t>w York: Henry Holt, 1902), 120-</w:t>
      </w:r>
      <w:r w:rsidRPr="00E527A4">
        <w:rPr>
          <w:lang w:val="en-US"/>
        </w:rPr>
        <w:t>21.</w:t>
      </w:r>
    </w:p>
  </w:footnote>
  <w:footnote w:id="83">
    <w:p w14:paraId="66BC1773" w14:textId="6E6170AF" w:rsidR="0021585A" w:rsidRPr="00D50B3A" w:rsidRDefault="0021585A" w:rsidP="005919A5">
      <w:pPr>
        <w:pStyle w:val="a3"/>
        <w:jc w:val="both"/>
      </w:pPr>
      <w:r>
        <w:rPr>
          <w:rStyle w:val="a5"/>
        </w:rPr>
        <w:footnoteRef/>
      </w:r>
      <w:r w:rsidRPr="00A411FE">
        <w:rPr>
          <w:lang w:val="en-US"/>
        </w:rPr>
        <w:t xml:space="preserve"> </w:t>
      </w:r>
      <w:r w:rsidRPr="00E527A4">
        <w:rPr>
          <w:lang w:val="en-US"/>
        </w:rPr>
        <w:t xml:space="preserve">Nathaniel Platt and Muriel Jean Drummond, </w:t>
      </w:r>
      <w:r w:rsidRPr="00E527A4">
        <w:rPr>
          <w:i/>
          <w:lang w:val="en-US"/>
        </w:rPr>
        <w:t xml:space="preserve">Our World Through the Ages </w:t>
      </w:r>
      <w:r w:rsidRPr="00E527A4">
        <w:rPr>
          <w:lang w:val="en-US"/>
        </w:rPr>
        <w:t xml:space="preserve">(New York: Prentice-Hall, Inc., 1954), 141. </w:t>
      </w:r>
      <w:r w:rsidRPr="00D50B3A">
        <w:t>Эти два историка датируют средневековье от 500 до 1500</w:t>
      </w:r>
      <w:r>
        <w:t xml:space="preserve"> вв.</w:t>
      </w:r>
      <w:r w:rsidRPr="00D50B3A">
        <w:rPr>
          <w:i/>
          <w:iCs/>
        </w:rPr>
        <w:t xml:space="preserve">, </w:t>
      </w:r>
      <w:r w:rsidRPr="00D50B3A">
        <w:t>там же, 134.</w:t>
      </w:r>
    </w:p>
  </w:footnote>
  <w:footnote w:id="84">
    <w:p w14:paraId="58DC7DCD" w14:textId="77777777" w:rsidR="0021585A" w:rsidRPr="009469FF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9469FF">
        <w:rPr>
          <w:lang w:val="en-US"/>
        </w:rPr>
        <w:t xml:space="preserve"> </w:t>
      </w:r>
      <w:r w:rsidRPr="00E527A4">
        <w:rPr>
          <w:lang w:val="en-US"/>
        </w:rPr>
        <w:t>Mosheim, 2:113.</w:t>
      </w:r>
    </w:p>
  </w:footnote>
  <w:footnote w:id="85">
    <w:p w14:paraId="1DD31850" w14:textId="77777777" w:rsidR="0021585A" w:rsidRPr="009469FF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9469FF">
        <w:rPr>
          <w:lang w:val="en-US"/>
        </w:rPr>
        <w:t xml:space="preserve"> </w:t>
      </w:r>
      <w:r w:rsidRPr="00E527A4">
        <w:rPr>
          <w:lang w:val="en-US"/>
        </w:rPr>
        <w:t>Scott, 12:12.</w:t>
      </w:r>
    </w:p>
  </w:footnote>
  <w:footnote w:id="86">
    <w:p w14:paraId="46586BAF" w14:textId="77777777" w:rsidR="0021585A" w:rsidRPr="009469FF" w:rsidRDefault="0021585A" w:rsidP="005919A5">
      <w:pPr>
        <w:pStyle w:val="a3"/>
        <w:jc w:val="both"/>
        <w:rPr>
          <w:lang w:val="en-US"/>
        </w:rPr>
      </w:pPr>
      <w:r>
        <w:rPr>
          <w:rStyle w:val="a5"/>
        </w:rPr>
        <w:footnoteRef/>
      </w:r>
      <w:r w:rsidRPr="009469FF">
        <w:rPr>
          <w:lang w:val="en-US"/>
        </w:rPr>
        <w:t xml:space="preserve"> </w:t>
      </w:r>
      <w:r w:rsidRPr="00E527A4">
        <w:rPr>
          <w:i/>
          <w:lang w:val="en-US"/>
        </w:rPr>
        <w:t>Seventh-day Adventist Bible Commentary</w:t>
      </w:r>
      <w:r w:rsidRPr="00E527A4">
        <w:rPr>
          <w:lang w:val="en-US"/>
        </w:rPr>
        <w:t>, 4:827.</w:t>
      </w:r>
    </w:p>
  </w:footnote>
  <w:footnote w:id="87">
    <w:p w14:paraId="4928025F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Т</w:t>
      </w:r>
      <w:proofErr w:type="spellStart"/>
      <w:r>
        <w:t>ам</w:t>
      </w:r>
      <w:proofErr w:type="spellEnd"/>
      <w:r>
        <w:t xml:space="preserve"> же</w:t>
      </w:r>
      <w:r>
        <w:rPr>
          <w:lang w:val="en-US"/>
        </w:rPr>
        <w:t xml:space="preserve">, </w:t>
      </w:r>
      <w:r w:rsidRPr="00711E3A">
        <w:rPr>
          <w:lang w:val="en-US"/>
        </w:rPr>
        <w:t>836.</w:t>
      </w:r>
    </w:p>
  </w:footnote>
  <w:footnote w:id="88">
    <w:p w14:paraId="1EEFE2A3" w14:textId="77777777" w:rsidR="0021585A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>Mosheim, 2:113.</w:t>
      </w:r>
    </w:p>
  </w:footnote>
  <w:footnote w:id="89">
    <w:p w14:paraId="73D63ECF" w14:textId="77777777" w:rsidR="0021585A" w:rsidRPr="009B2248" w:rsidRDefault="0021585A" w:rsidP="005919A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527A4">
        <w:rPr>
          <w:lang w:val="en-US"/>
        </w:rPr>
        <w:t xml:space="preserve">Scott, </w:t>
      </w:r>
      <w:bookmarkStart w:id="0" w:name="_GoBack"/>
      <w:bookmarkEnd w:id="0"/>
      <w:r w:rsidRPr="00E527A4">
        <w:rPr>
          <w:lang w:val="en-US"/>
        </w:rPr>
        <w:t>12:12.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AD4BD" w14:textId="77777777" w:rsidR="0021585A" w:rsidRDefault="0021585A" w:rsidP="00E3741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70227E" w14:textId="77777777" w:rsidR="0021585A" w:rsidRDefault="0021585A" w:rsidP="00E3741E">
    <w:pPr>
      <w:pStyle w:val="a7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9C7D2" w14:textId="77777777" w:rsidR="0021585A" w:rsidRDefault="0021585A" w:rsidP="00E3741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19A5">
      <w:rPr>
        <w:rStyle w:val="a9"/>
        <w:noProof/>
      </w:rPr>
      <w:t>17</w:t>
    </w:r>
    <w:r>
      <w:rPr>
        <w:rStyle w:val="a9"/>
      </w:rPr>
      <w:fldChar w:fldCharType="end"/>
    </w:r>
  </w:p>
  <w:p w14:paraId="1403A3A6" w14:textId="77777777" w:rsidR="0021585A" w:rsidRDefault="0021585A" w:rsidP="00E3741E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50"/>
    <w:rsid w:val="00004CB7"/>
    <w:rsid w:val="00010E61"/>
    <w:rsid w:val="00011D07"/>
    <w:rsid w:val="00016FC0"/>
    <w:rsid w:val="00017117"/>
    <w:rsid w:val="00020666"/>
    <w:rsid w:val="000240E4"/>
    <w:rsid w:val="0002420E"/>
    <w:rsid w:val="0002738B"/>
    <w:rsid w:val="00033363"/>
    <w:rsid w:val="00033874"/>
    <w:rsid w:val="000354E6"/>
    <w:rsid w:val="00046205"/>
    <w:rsid w:val="0004748A"/>
    <w:rsid w:val="00053C74"/>
    <w:rsid w:val="00054801"/>
    <w:rsid w:val="00062C0D"/>
    <w:rsid w:val="00066D37"/>
    <w:rsid w:val="00067942"/>
    <w:rsid w:val="000775EC"/>
    <w:rsid w:val="00080295"/>
    <w:rsid w:val="000841DD"/>
    <w:rsid w:val="00090567"/>
    <w:rsid w:val="000913F5"/>
    <w:rsid w:val="00091A93"/>
    <w:rsid w:val="00092EF2"/>
    <w:rsid w:val="000A34E4"/>
    <w:rsid w:val="000A62D4"/>
    <w:rsid w:val="000A66D1"/>
    <w:rsid w:val="000B222B"/>
    <w:rsid w:val="000B684E"/>
    <w:rsid w:val="000E58A4"/>
    <w:rsid w:val="000E6679"/>
    <w:rsid w:val="000F356B"/>
    <w:rsid w:val="00112041"/>
    <w:rsid w:val="00113A7E"/>
    <w:rsid w:val="0011409D"/>
    <w:rsid w:val="00115706"/>
    <w:rsid w:val="00137567"/>
    <w:rsid w:val="00141743"/>
    <w:rsid w:val="00147452"/>
    <w:rsid w:val="00147513"/>
    <w:rsid w:val="001516D3"/>
    <w:rsid w:val="00160207"/>
    <w:rsid w:val="001630EC"/>
    <w:rsid w:val="00165CFE"/>
    <w:rsid w:val="00177481"/>
    <w:rsid w:val="00181187"/>
    <w:rsid w:val="001867C8"/>
    <w:rsid w:val="001902D4"/>
    <w:rsid w:val="00193817"/>
    <w:rsid w:val="001A67A1"/>
    <w:rsid w:val="001A793B"/>
    <w:rsid w:val="001C1AD2"/>
    <w:rsid w:val="001D3E1A"/>
    <w:rsid w:val="001D4681"/>
    <w:rsid w:val="001E089F"/>
    <w:rsid w:val="001E0C16"/>
    <w:rsid w:val="001E36CB"/>
    <w:rsid w:val="001E51BD"/>
    <w:rsid w:val="001E68DD"/>
    <w:rsid w:val="001E70FD"/>
    <w:rsid w:val="001E7223"/>
    <w:rsid w:val="001F0FB4"/>
    <w:rsid w:val="001F398F"/>
    <w:rsid w:val="001F78F3"/>
    <w:rsid w:val="00200E77"/>
    <w:rsid w:val="0020118B"/>
    <w:rsid w:val="0021585A"/>
    <w:rsid w:val="00216444"/>
    <w:rsid w:val="00216F12"/>
    <w:rsid w:val="002215DA"/>
    <w:rsid w:val="0022309C"/>
    <w:rsid w:val="00225E8C"/>
    <w:rsid w:val="00226FBE"/>
    <w:rsid w:val="00245B24"/>
    <w:rsid w:val="0024750E"/>
    <w:rsid w:val="002604A1"/>
    <w:rsid w:val="00263662"/>
    <w:rsid w:val="00274EE4"/>
    <w:rsid w:val="00276341"/>
    <w:rsid w:val="0027732D"/>
    <w:rsid w:val="0028206B"/>
    <w:rsid w:val="002A3700"/>
    <w:rsid w:val="002B1E96"/>
    <w:rsid w:val="002B3A58"/>
    <w:rsid w:val="002B4555"/>
    <w:rsid w:val="002C31BA"/>
    <w:rsid w:val="002C6787"/>
    <w:rsid w:val="002E0B81"/>
    <w:rsid w:val="002E6DE2"/>
    <w:rsid w:val="002F1CA4"/>
    <w:rsid w:val="00300092"/>
    <w:rsid w:val="0030156D"/>
    <w:rsid w:val="00312EF7"/>
    <w:rsid w:val="00321EA0"/>
    <w:rsid w:val="003305C0"/>
    <w:rsid w:val="00345F49"/>
    <w:rsid w:val="003500E9"/>
    <w:rsid w:val="0035448B"/>
    <w:rsid w:val="00354F26"/>
    <w:rsid w:val="00355388"/>
    <w:rsid w:val="00360458"/>
    <w:rsid w:val="00362A9A"/>
    <w:rsid w:val="003749D8"/>
    <w:rsid w:val="00382F7E"/>
    <w:rsid w:val="0038568C"/>
    <w:rsid w:val="00386D1D"/>
    <w:rsid w:val="00393A10"/>
    <w:rsid w:val="003C4DD1"/>
    <w:rsid w:val="003C4FE3"/>
    <w:rsid w:val="003D1E5F"/>
    <w:rsid w:val="003D2F4B"/>
    <w:rsid w:val="003D42CD"/>
    <w:rsid w:val="003D4E53"/>
    <w:rsid w:val="003E51BF"/>
    <w:rsid w:val="003E5B01"/>
    <w:rsid w:val="003E5D75"/>
    <w:rsid w:val="003E60B3"/>
    <w:rsid w:val="003F026F"/>
    <w:rsid w:val="003F0628"/>
    <w:rsid w:val="003F25D8"/>
    <w:rsid w:val="003F51E1"/>
    <w:rsid w:val="00406EF7"/>
    <w:rsid w:val="0041582F"/>
    <w:rsid w:val="00417CA2"/>
    <w:rsid w:val="0042446F"/>
    <w:rsid w:val="004322BE"/>
    <w:rsid w:val="0043522D"/>
    <w:rsid w:val="00435910"/>
    <w:rsid w:val="00435E49"/>
    <w:rsid w:val="00446E07"/>
    <w:rsid w:val="004543E0"/>
    <w:rsid w:val="00457AFF"/>
    <w:rsid w:val="004645C1"/>
    <w:rsid w:val="0047324C"/>
    <w:rsid w:val="00475A03"/>
    <w:rsid w:val="00482683"/>
    <w:rsid w:val="00482B9C"/>
    <w:rsid w:val="004838A2"/>
    <w:rsid w:val="004838B5"/>
    <w:rsid w:val="00485B6D"/>
    <w:rsid w:val="004925B7"/>
    <w:rsid w:val="00493998"/>
    <w:rsid w:val="004A45CB"/>
    <w:rsid w:val="004A4661"/>
    <w:rsid w:val="004B276E"/>
    <w:rsid w:val="004C040B"/>
    <w:rsid w:val="004C0D8C"/>
    <w:rsid w:val="004C1F41"/>
    <w:rsid w:val="004D31A6"/>
    <w:rsid w:val="004E53BD"/>
    <w:rsid w:val="004E7FCB"/>
    <w:rsid w:val="004F62EA"/>
    <w:rsid w:val="005048E5"/>
    <w:rsid w:val="00511B70"/>
    <w:rsid w:val="00512197"/>
    <w:rsid w:val="0051264A"/>
    <w:rsid w:val="00513BD2"/>
    <w:rsid w:val="00517309"/>
    <w:rsid w:val="00532747"/>
    <w:rsid w:val="00542C9E"/>
    <w:rsid w:val="005442FB"/>
    <w:rsid w:val="00546014"/>
    <w:rsid w:val="00546478"/>
    <w:rsid w:val="0055562D"/>
    <w:rsid w:val="00565950"/>
    <w:rsid w:val="00566238"/>
    <w:rsid w:val="00567A13"/>
    <w:rsid w:val="00572B14"/>
    <w:rsid w:val="00574991"/>
    <w:rsid w:val="00576BF9"/>
    <w:rsid w:val="00582247"/>
    <w:rsid w:val="005919A5"/>
    <w:rsid w:val="005941E1"/>
    <w:rsid w:val="005A1525"/>
    <w:rsid w:val="005A281E"/>
    <w:rsid w:val="005B1750"/>
    <w:rsid w:val="005B7012"/>
    <w:rsid w:val="005D25AC"/>
    <w:rsid w:val="005D2953"/>
    <w:rsid w:val="005E4A69"/>
    <w:rsid w:val="005F1BF6"/>
    <w:rsid w:val="005F5A36"/>
    <w:rsid w:val="00611B53"/>
    <w:rsid w:val="00614531"/>
    <w:rsid w:val="00614F63"/>
    <w:rsid w:val="00622BDC"/>
    <w:rsid w:val="006274A6"/>
    <w:rsid w:val="00637EFE"/>
    <w:rsid w:val="006474E1"/>
    <w:rsid w:val="00653343"/>
    <w:rsid w:val="00654543"/>
    <w:rsid w:val="00655633"/>
    <w:rsid w:val="00664C65"/>
    <w:rsid w:val="00676E2B"/>
    <w:rsid w:val="0068051C"/>
    <w:rsid w:val="00682D9D"/>
    <w:rsid w:val="00691C6B"/>
    <w:rsid w:val="006A08B9"/>
    <w:rsid w:val="006A19D6"/>
    <w:rsid w:val="006A2AE0"/>
    <w:rsid w:val="006A6C03"/>
    <w:rsid w:val="006B1687"/>
    <w:rsid w:val="006B4896"/>
    <w:rsid w:val="006C7E09"/>
    <w:rsid w:val="006D621D"/>
    <w:rsid w:val="006E06B7"/>
    <w:rsid w:val="006F7F3F"/>
    <w:rsid w:val="00703F48"/>
    <w:rsid w:val="0071013E"/>
    <w:rsid w:val="00711EF7"/>
    <w:rsid w:val="007158D2"/>
    <w:rsid w:val="00731D35"/>
    <w:rsid w:val="00732100"/>
    <w:rsid w:val="00736879"/>
    <w:rsid w:val="007534B7"/>
    <w:rsid w:val="00756035"/>
    <w:rsid w:val="00760B85"/>
    <w:rsid w:val="00766DAA"/>
    <w:rsid w:val="007708D1"/>
    <w:rsid w:val="0077284A"/>
    <w:rsid w:val="00773DF1"/>
    <w:rsid w:val="00775281"/>
    <w:rsid w:val="00781590"/>
    <w:rsid w:val="00787FE4"/>
    <w:rsid w:val="007908DD"/>
    <w:rsid w:val="00792028"/>
    <w:rsid w:val="007941DD"/>
    <w:rsid w:val="007A1DD3"/>
    <w:rsid w:val="007B309B"/>
    <w:rsid w:val="007B4248"/>
    <w:rsid w:val="007B4887"/>
    <w:rsid w:val="007C0662"/>
    <w:rsid w:val="007C73A9"/>
    <w:rsid w:val="007D1EEC"/>
    <w:rsid w:val="007D2E10"/>
    <w:rsid w:val="007E2A79"/>
    <w:rsid w:val="007E5D7F"/>
    <w:rsid w:val="007F2F9B"/>
    <w:rsid w:val="007F395E"/>
    <w:rsid w:val="00803E7A"/>
    <w:rsid w:val="008041A9"/>
    <w:rsid w:val="0081215E"/>
    <w:rsid w:val="00813199"/>
    <w:rsid w:val="00845F90"/>
    <w:rsid w:val="00847D0A"/>
    <w:rsid w:val="00850F9C"/>
    <w:rsid w:val="0085225E"/>
    <w:rsid w:val="00852EBE"/>
    <w:rsid w:val="00854A23"/>
    <w:rsid w:val="00861163"/>
    <w:rsid w:val="00862ED6"/>
    <w:rsid w:val="00866494"/>
    <w:rsid w:val="008673D3"/>
    <w:rsid w:val="00870D22"/>
    <w:rsid w:val="00881FBD"/>
    <w:rsid w:val="008A5466"/>
    <w:rsid w:val="008B12D2"/>
    <w:rsid w:val="008B3CFD"/>
    <w:rsid w:val="008B4D50"/>
    <w:rsid w:val="008B7FE5"/>
    <w:rsid w:val="008C5247"/>
    <w:rsid w:val="008E68ED"/>
    <w:rsid w:val="008F5637"/>
    <w:rsid w:val="008F56B3"/>
    <w:rsid w:val="009036FF"/>
    <w:rsid w:val="00906477"/>
    <w:rsid w:val="00906810"/>
    <w:rsid w:val="00907D0C"/>
    <w:rsid w:val="0091220A"/>
    <w:rsid w:val="00916583"/>
    <w:rsid w:val="00932556"/>
    <w:rsid w:val="009403D7"/>
    <w:rsid w:val="00940DCF"/>
    <w:rsid w:val="00942C64"/>
    <w:rsid w:val="00944B54"/>
    <w:rsid w:val="009469FF"/>
    <w:rsid w:val="00950F80"/>
    <w:rsid w:val="00951134"/>
    <w:rsid w:val="00957A57"/>
    <w:rsid w:val="0096144E"/>
    <w:rsid w:val="00961FF6"/>
    <w:rsid w:val="0096657F"/>
    <w:rsid w:val="0097086F"/>
    <w:rsid w:val="009728A2"/>
    <w:rsid w:val="00982121"/>
    <w:rsid w:val="00997E33"/>
    <w:rsid w:val="009A22DA"/>
    <w:rsid w:val="009A5F21"/>
    <w:rsid w:val="009B2248"/>
    <w:rsid w:val="009B2730"/>
    <w:rsid w:val="009C2643"/>
    <w:rsid w:val="009C4E91"/>
    <w:rsid w:val="009D066D"/>
    <w:rsid w:val="009D2258"/>
    <w:rsid w:val="009F015D"/>
    <w:rsid w:val="009F1026"/>
    <w:rsid w:val="009F3236"/>
    <w:rsid w:val="009F36EC"/>
    <w:rsid w:val="00A019EB"/>
    <w:rsid w:val="00A01D2A"/>
    <w:rsid w:val="00A03340"/>
    <w:rsid w:val="00A03AD2"/>
    <w:rsid w:val="00A07D7A"/>
    <w:rsid w:val="00A10858"/>
    <w:rsid w:val="00A110A5"/>
    <w:rsid w:val="00A13A39"/>
    <w:rsid w:val="00A16501"/>
    <w:rsid w:val="00A16F22"/>
    <w:rsid w:val="00A17919"/>
    <w:rsid w:val="00A303F9"/>
    <w:rsid w:val="00A411FE"/>
    <w:rsid w:val="00A62795"/>
    <w:rsid w:val="00A644EF"/>
    <w:rsid w:val="00A71767"/>
    <w:rsid w:val="00A74CC5"/>
    <w:rsid w:val="00A74DA9"/>
    <w:rsid w:val="00A80834"/>
    <w:rsid w:val="00A85CC0"/>
    <w:rsid w:val="00A866D7"/>
    <w:rsid w:val="00A93050"/>
    <w:rsid w:val="00A9614E"/>
    <w:rsid w:val="00A9654B"/>
    <w:rsid w:val="00AA5016"/>
    <w:rsid w:val="00AB357B"/>
    <w:rsid w:val="00AB6D67"/>
    <w:rsid w:val="00AC4574"/>
    <w:rsid w:val="00AE2C3E"/>
    <w:rsid w:val="00AE2FF9"/>
    <w:rsid w:val="00AF00AD"/>
    <w:rsid w:val="00AF1896"/>
    <w:rsid w:val="00AF6136"/>
    <w:rsid w:val="00B15882"/>
    <w:rsid w:val="00B24DFB"/>
    <w:rsid w:val="00B37EC3"/>
    <w:rsid w:val="00B418E8"/>
    <w:rsid w:val="00B4527B"/>
    <w:rsid w:val="00B452ED"/>
    <w:rsid w:val="00B50CD4"/>
    <w:rsid w:val="00B514DA"/>
    <w:rsid w:val="00B52E8D"/>
    <w:rsid w:val="00B72DC3"/>
    <w:rsid w:val="00B73D98"/>
    <w:rsid w:val="00B80591"/>
    <w:rsid w:val="00B8781F"/>
    <w:rsid w:val="00B87CE6"/>
    <w:rsid w:val="00B92300"/>
    <w:rsid w:val="00B93321"/>
    <w:rsid w:val="00B934FC"/>
    <w:rsid w:val="00B94950"/>
    <w:rsid w:val="00BB392B"/>
    <w:rsid w:val="00BC084E"/>
    <w:rsid w:val="00BC0C9E"/>
    <w:rsid w:val="00BC6565"/>
    <w:rsid w:val="00BD2131"/>
    <w:rsid w:val="00BD7B84"/>
    <w:rsid w:val="00BE33EB"/>
    <w:rsid w:val="00BF3AF9"/>
    <w:rsid w:val="00BF43A1"/>
    <w:rsid w:val="00C10CFB"/>
    <w:rsid w:val="00C223A8"/>
    <w:rsid w:val="00C30967"/>
    <w:rsid w:val="00C31AD9"/>
    <w:rsid w:val="00C3614F"/>
    <w:rsid w:val="00C44B5C"/>
    <w:rsid w:val="00C51784"/>
    <w:rsid w:val="00C711B0"/>
    <w:rsid w:val="00C72955"/>
    <w:rsid w:val="00C81E8D"/>
    <w:rsid w:val="00C82A8B"/>
    <w:rsid w:val="00C82FA0"/>
    <w:rsid w:val="00C857DA"/>
    <w:rsid w:val="00C921DA"/>
    <w:rsid w:val="00C96311"/>
    <w:rsid w:val="00C9774C"/>
    <w:rsid w:val="00CA2912"/>
    <w:rsid w:val="00CA6EAB"/>
    <w:rsid w:val="00CB5C57"/>
    <w:rsid w:val="00CC167C"/>
    <w:rsid w:val="00CC2C0B"/>
    <w:rsid w:val="00CC3971"/>
    <w:rsid w:val="00CD0351"/>
    <w:rsid w:val="00CD1284"/>
    <w:rsid w:val="00CE5D5B"/>
    <w:rsid w:val="00CF2A42"/>
    <w:rsid w:val="00CF5420"/>
    <w:rsid w:val="00CF68EC"/>
    <w:rsid w:val="00D038B8"/>
    <w:rsid w:val="00D0599B"/>
    <w:rsid w:val="00D12DF5"/>
    <w:rsid w:val="00D14D96"/>
    <w:rsid w:val="00D171E2"/>
    <w:rsid w:val="00D17438"/>
    <w:rsid w:val="00D23025"/>
    <w:rsid w:val="00D249CC"/>
    <w:rsid w:val="00D33026"/>
    <w:rsid w:val="00D34135"/>
    <w:rsid w:val="00D34916"/>
    <w:rsid w:val="00D370FD"/>
    <w:rsid w:val="00D46A49"/>
    <w:rsid w:val="00D50B3A"/>
    <w:rsid w:val="00D518EB"/>
    <w:rsid w:val="00D5423C"/>
    <w:rsid w:val="00D55FAD"/>
    <w:rsid w:val="00D56EC1"/>
    <w:rsid w:val="00D6661B"/>
    <w:rsid w:val="00D748B4"/>
    <w:rsid w:val="00D8113D"/>
    <w:rsid w:val="00D86A28"/>
    <w:rsid w:val="00D92CC9"/>
    <w:rsid w:val="00D94DE9"/>
    <w:rsid w:val="00D95CF4"/>
    <w:rsid w:val="00DA0C25"/>
    <w:rsid w:val="00DA4143"/>
    <w:rsid w:val="00DB05F4"/>
    <w:rsid w:val="00DB252D"/>
    <w:rsid w:val="00DB2EEC"/>
    <w:rsid w:val="00DB68DB"/>
    <w:rsid w:val="00DB7DAB"/>
    <w:rsid w:val="00DC3087"/>
    <w:rsid w:val="00DE1DC4"/>
    <w:rsid w:val="00DE4F9C"/>
    <w:rsid w:val="00DF146D"/>
    <w:rsid w:val="00DF5892"/>
    <w:rsid w:val="00DF74D4"/>
    <w:rsid w:val="00E03DC9"/>
    <w:rsid w:val="00E05820"/>
    <w:rsid w:val="00E15F56"/>
    <w:rsid w:val="00E269D4"/>
    <w:rsid w:val="00E300D0"/>
    <w:rsid w:val="00E308A8"/>
    <w:rsid w:val="00E3131D"/>
    <w:rsid w:val="00E32AF3"/>
    <w:rsid w:val="00E3741E"/>
    <w:rsid w:val="00E37BEF"/>
    <w:rsid w:val="00E43EAF"/>
    <w:rsid w:val="00E46751"/>
    <w:rsid w:val="00E57BEE"/>
    <w:rsid w:val="00E67DBA"/>
    <w:rsid w:val="00E76982"/>
    <w:rsid w:val="00E82B7D"/>
    <w:rsid w:val="00E84249"/>
    <w:rsid w:val="00E95927"/>
    <w:rsid w:val="00EA4F86"/>
    <w:rsid w:val="00EA535A"/>
    <w:rsid w:val="00EA6C3C"/>
    <w:rsid w:val="00EB061E"/>
    <w:rsid w:val="00EB1025"/>
    <w:rsid w:val="00EB1CB9"/>
    <w:rsid w:val="00EB4739"/>
    <w:rsid w:val="00EB5888"/>
    <w:rsid w:val="00EB6A67"/>
    <w:rsid w:val="00EC2FC5"/>
    <w:rsid w:val="00EC61B9"/>
    <w:rsid w:val="00ED2FFD"/>
    <w:rsid w:val="00ED45C5"/>
    <w:rsid w:val="00ED7912"/>
    <w:rsid w:val="00EE13A6"/>
    <w:rsid w:val="00EE1E96"/>
    <w:rsid w:val="00EE4826"/>
    <w:rsid w:val="00EE5A6A"/>
    <w:rsid w:val="00EE65F8"/>
    <w:rsid w:val="00EF16CD"/>
    <w:rsid w:val="00EF4871"/>
    <w:rsid w:val="00EF7302"/>
    <w:rsid w:val="00F03378"/>
    <w:rsid w:val="00F11110"/>
    <w:rsid w:val="00F16477"/>
    <w:rsid w:val="00F21439"/>
    <w:rsid w:val="00F22068"/>
    <w:rsid w:val="00F24AB7"/>
    <w:rsid w:val="00F24E66"/>
    <w:rsid w:val="00F26714"/>
    <w:rsid w:val="00F33FE3"/>
    <w:rsid w:val="00F40174"/>
    <w:rsid w:val="00F4272F"/>
    <w:rsid w:val="00F42A9A"/>
    <w:rsid w:val="00F57939"/>
    <w:rsid w:val="00F60045"/>
    <w:rsid w:val="00F60773"/>
    <w:rsid w:val="00F71BBE"/>
    <w:rsid w:val="00F72AC6"/>
    <w:rsid w:val="00F7415F"/>
    <w:rsid w:val="00F81D33"/>
    <w:rsid w:val="00F81E75"/>
    <w:rsid w:val="00F83DDF"/>
    <w:rsid w:val="00F9078D"/>
    <w:rsid w:val="00F96A5D"/>
    <w:rsid w:val="00F96DA1"/>
    <w:rsid w:val="00F97211"/>
    <w:rsid w:val="00FA15EA"/>
    <w:rsid w:val="00FA21E8"/>
    <w:rsid w:val="00FA23C2"/>
    <w:rsid w:val="00FB6A47"/>
    <w:rsid w:val="00FC1F26"/>
    <w:rsid w:val="00FC2728"/>
    <w:rsid w:val="00FC5183"/>
    <w:rsid w:val="00FD2C08"/>
    <w:rsid w:val="00FD643F"/>
    <w:rsid w:val="00FE3520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81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57B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57BE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E57BEE"/>
    <w:rPr>
      <w:vertAlign w:val="superscript"/>
    </w:rPr>
  </w:style>
  <w:style w:type="character" w:styleId="a6">
    <w:name w:val="Hyperlink"/>
    <w:rsid w:val="00940D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741E"/>
  </w:style>
  <w:style w:type="character" w:styleId="a9">
    <w:name w:val="page number"/>
    <w:basedOn w:val="a0"/>
    <w:uiPriority w:val="99"/>
    <w:semiHidden/>
    <w:unhideWhenUsed/>
    <w:rsid w:val="00E3741E"/>
  </w:style>
  <w:style w:type="paragraph" w:styleId="aa">
    <w:name w:val="footer"/>
    <w:basedOn w:val="a"/>
    <w:link w:val="ab"/>
    <w:uiPriority w:val="99"/>
    <w:unhideWhenUsed/>
    <w:rsid w:val="003E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D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57B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57BE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E57BEE"/>
    <w:rPr>
      <w:vertAlign w:val="superscript"/>
    </w:rPr>
  </w:style>
  <w:style w:type="character" w:styleId="a6">
    <w:name w:val="Hyperlink"/>
    <w:rsid w:val="00940D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741E"/>
  </w:style>
  <w:style w:type="character" w:styleId="a9">
    <w:name w:val="page number"/>
    <w:basedOn w:val="a0"/>
    <w:uiPriority w:val="99"/>
    <w:semiHidden/>
    <w:unhideWhenUsed/>
    <w:rsid w:val="00E3741E"/>
  </w:style>
  <w:style w:type="paragraph" w:styleId="aa">
    <w:name w:val="footer"/>
    <w:basedOn w:val="a"/>
    <w:link w:val="ab"/>
    <w:uiPriority w:val="99"/>
    <w:unhideWhenUsed/>
    <w:rsid w:val="003E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blicalresearch.gc.adventis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C979-0B9E-1E4B-BC20-482E81CB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17</Pages>
  <Words>4491</Words>
  <Characters>26948</Characters>
  <Application>Microsoft Macintosh Word</Application>
  <DocSecurity>0</DocSecurity>
  <Lines>538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Евгений Зайцев</cp:lastModifiedBy>
  <cp:revision>8</cp:revision>
  <dcterms:created xsi:type="dcterms:W3CDTF">2017-02-03T08:54:00Z</dcterms:created>
  <dcterms:modified xsi:type="dcterms:W3CDTF">2017-02-06T14:41:00Z</dcterms:modified>
</cp:coreProperties>
</file>